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755" w:rsidRPr="006628E5" w:rsidRDefault="00871755" w:rsidP="00E8277A">
      <w:pPr>
        <w:spacing w:before="240"/>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rsidR="00871755" w:rsidRDefault="00871755" w:rsidP="00E8277A">
      <w:pPr>
        <w:tabs>
          <w:tab w:val="left" w:pos="-284"/>
          <w:tab w:val="left" w:pos="0"/>
          <w:tab w:val="left" w:pos="9923"/>
        </w:tabs>
        <w:spacing w:after="0"/>
        <w:jc w:val="center"/>
        <w:rPr>
          <w:rFonts w:ascii="DecimaWE Rg" w:hAnsi="DecimaWE Rg"/>
          <w:b/>
          <w:color w:val="1F497D" w:themeColor="text2"/>
          <w:sz w:val="28"/>
          <w:szCs w:val="28"/>
          <w:lang w:val="x-none"/>
        </w:rPr>
      </w:pPr>
      <w:bookmarkStart w:id="0" w:name="_Toc448232229"/>
    </w:p>
    <w:p w:rsidR="00871755" w:rsidRPr="006628E5" w:rsidRDefault="00871755" w:rsidP="00E8277A">
      <w:pPr>
        <w:tabs>
          <w:tab w:val="left" w:pos="-284"/>
          <w:tab w:val="left" w:pos="0"/>
          <w:tab w:val="left" w:pos="9923"/>
        </w:tabs>
        <w:spacing w:after="0"/>
        <w:jc w:val="center"/>
        <w:rPr>
          <w:rFonts w:ascii="DecimaWE Rg" w:hAnsi="DecimaWE Rg" w:cs="Arial"/>
          <w:b/>
          <w:color w:val="1F497D" w:themeColor="text2"/>
          <w:sz w:val="28"/>
          <w:szCs w:val="28"/>
        </w:rPr>
      </w:pPr>
      <w:r w:rsidRPr="006628E5">
        <w:rPr>
          <w:rFonts w:ascii="DecimaWE Rg" w:hAnsi="DecimaWE Rg"/>
          <w:b/>
          <w:color w:val="1F497D" w:themeColor="text2"/>
          <w:sz w:val="28"/>
          <w:szCs w:val="28"/>
          <w:lang w:val="x-none"/>
        </w:rPr>
        <w:t xml:space="preserve">Priorità n. 2 - </w:t>
      </w:r>
      <w:bookmarkEnd w:id="0"/>
      <w:r w:rsidRPr="006628E5">
        <w:rPr>
          <w:rFonts w:ascii="DecimaWE Rg" w:hAnsi="DecimaWE Rg"/>
          <w:b/>
          <w:color w:val="1F497D" w:themeColor="text2"/>
          <w:sz w:val="28"/>
          <w:szCs w:val="28"/>
          <w:lang w:val="x-none"/>
        </w:rPr>
        <w:t>Favorire un’acquacoltura sostenibile sotto il profilo ambientale, efficiente in termini di risorse, innovativa, competitiva e basata sulle conoscenze</w:t>
      </w:r>
    </w:p>
    <w:p w:rsidR="00871755" w:rsidRPr="006628E5" w:rsidRDefault="00871755" w:rsidP="00E8277A">
      <w:pPr>
        <w:shd w:val="clear" w:color="auto" w:fill="FFFFFF" w:themeFill="background1"/>
        <w:tabs>
          <w:tab w:val="left" w:pos="-284"/>
          <w:tab w:val="left" w:pos="0"/>
          <w:tab w:val="left" w:pos="2707"/>
          <w:tab w:val="left" w:pos="9923"/>
        </w:tabs>
        <w:jc w:val="center"/>
        <w:rPr>
          <w:rFonts w:ascii="DecimaWE Rg" w:hAnsi="DecimaWE Rg" w:cs="Arial"/>
          <w:b/>
          <w:color w:val="1F497D" w:themeColor="text2"/>
          <w:sz w:val="48"/>
          <w:szCs w:val="48"/>
        </w:rPr>
      </w:pPr>
    </w:p>
    <w:p w:rsidR="00871755" w:rsidRDefault="00871755" w:rsidP="00E8277A">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871755" w:rsidRPr="00552A92" w:rsidRDefault="00871755" w:rsidP="00E8277A">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02</w:t>
      </w:r>
    </w:p>
    <w:p w:rsidR="00871755" w:rsidRPr="006628E5" w:rsidRDefault="00871755" w:rsidP="00E8277A">
      <w:pPr>
        <w:shd w:val="clear" w:color="auto" w:fill="FFFFFF" w:themeFill="background1"/>
        <w:tabs>
          <w:tab w:val="left" w:pos="-284"/>
          <w:tab w:val="left" w:pos="0"/>
          <w:tab w:val="left" w:pos="9923"/>
        </w:tabs>
        <w:jc w:val="center"/>
        <w:rPr>
          <w:rFonts w:ascii="DecimaWE Rg" w:hAnsi="DecimaWE Rg"/>
          <w:b/>
          <w:color w:val="1F497D" w:themeColor="text2"/>
          <w:sz w:val="36"/>
          <w:szCs w:val="36"/>
        </w:rPr>
      </w:pPr>
      <w:r>
        <w:rPr>
          <w:rFonts w:ascii="DecimaWE Rg" w:hAnsi="DecimaWE Rg" w:cs="Arial"/>
          <w:b/>
          <w:color w:val="1F497D" w:themeColor="text2"/>
          <w:sz w:val="48"/>
          <w:szCs w:val="48"/>
        </w:rPr>
        <w:t>SCHEDA PROGETTUALE</w:t>
      </w:r>
    </w:p>
    <w:p w:rsidR="00871755" w:rsidRPr="006628E5" w:rsidRDefault="00871755" w:rsidP="00E8277A">
      <w:pPr>
        <w:tabs>
          <w:tab w:val="left" w:pos="-284"/>
          <w:tab w:val="left" w:pos="0"/>
          <w:tab w:val="left" w:pos="9923"/>
        </w:tabs>
        <w:jc w:val="center"/>
        <w:rPr>
          <w:rFonts w:ascii="DecimaWE Rg" w:hAnsi="DecimaWE Rg"/>
          <w:b/>
          <w:color w:val="1F497D" w:themeColor="text2"/>
          <w:sz w:val="48"/>
          <w:szCs w:val="48"/>
        </w:rPr>
      </w:pPr>
    </w:p>
    <w:p w:rsidR="00871755" w:rsidRDefault="00871755" w:rsidP="00E8277A">
      <w:pPr>
        <w:tabs>
          <w:tab w:val="left" w:pos="-284"/>
          <w:tab w:val="left" w:pos="0"/>
          <w:tab w:val="left" w:pos="9923"/>
        </w:tabs>
        <w:jc w:val="center"/>
        <w:rPr>
          <w:rFonts w:ascii="DecimaWE Rg" w:hAnsi="DecimaWE Rg"/>
          <w:b/>
          <w:color w:val="1F497D" w:themeColor="text2"/>
          <w:sz w:val="48"/>
          <w:szCs w:val="48"/>
          <w:lang w:val="x-none"/>
        </w:rPr>
      </w:pPr>
    </w:p>
    <w:p w:rsidR="00871755" w:rsidRPr="006628E5" w:rsidRDefault="00C07D15" w:rsidP="00E8277A">
      <w:pPr>
        <w:tabs>
          <w:tab w:val="left" w:pos="-284"/>
          <w:tab w:val="left" w:pos="0"/>
          <w:tab w:val="left" w:pos="9923"/>
        </w:tabs>
        <w:jc w:val="center"/>
        <w:rPr>
          <w:rFonts w:ascii="DecimaWE Rg" w:hAnsi="DecimaWE Rg"/>
          <w:b/>
          <w:color w:val="1F497D" w:themeColor="text2"/>
          <w:sz w:val="48"/>
          <w:szCs w:val="48"/>
        </w:rPr>
      </w:pPr>
      <w:r>
        <w:rPr>
          <w:rFonts w:ascii="DecimaWE Rg" w:hAnsi="DecimaWE Rg"/>
          <w:b/>
          <w:color w:val="1F497D" w:themeColor="text2"/>
          <w:sz w:val="48"/>
          <w:szCs w:val="48"/>
          <w:lang w:val="x-none"/>
        </w:rPr>
        <w:t>Misura 2.54</w:t>
      </w:r>
    </w:p>
    <w:p w:rsidR="00C07D15" w:rsidRDefault="00C07D15" w:rsidP="00E8277A">
      <w:pPr>
        <w:tabs>
          <w:tab w:val="left" w:pos="-284"/>
          <w:tab w:val="left" w:pos="0"/>
          <w:tab w:val="left" w:pos="9923"/>
        </w:tabs>
        <w:jc w:val="center"/>
        <w:rPr>
          <w:rFonts w:ascii="DecimaWE Rg" w:hAnsi="DecimaWE Rg"/>
          <w:b/>
          <w:color w:val="1F497D" w:themeColor="text2"/>
          <w:sz w:val="44"/>
          <w:szCs w:val="44"/>
        </w:rPr>
      </w:pPr>
      <w:r w:rsidRPr="00C07D15">
        <w:rPr>
          <w:rFonts w:ascii="DecimaWE Rg" w:hAnsi="DecimaWE Rg"/>
          <w:b/>
          <w:color w:val="1F497D" w:themeColor="text2"/>
          <w:sz w:val="44"/>
          <w:szCs w:val="44"/>
        </w:rPr>
        <w:t>Prestazione di servizi ambientali da parte dell’acquacoltura</w:t>
      </w:r>
    </w:p>
    <w:p w:rsidR="00871755" w:rsidRPr="006628E5" w:rsidRDefault="00871755" w:rsidP="00E8277A">
      <w:pPr>
        <w:tabs>
          <w:tab w:val="left" w:pos="-284"/>
          <w:tab w:val="left" w:pos="0"/>
          <w:tab w:val="left" w:pos="9923"/>
        </w:tabs>
        <w:jc w:val="center"/>
        <w:rPr>
          <w:rFonts w:ascii="DecimaWE Rg" w:hAnsi="DecimaWE Rg"/>
          <w:b/>
          <w:bCs/>
          <w:color w:val="1F497D" w:themeColor="text2"/>
          <w:sz w:val="28"/>
          <w:szCs w:val="28"/>
        </w:rPr>
      </w:pPr>
      <w:r w:rsidRPr="00E73083">
        <w:rPr>
          <w:rFonts w:ascii="DecimaWE Rg" w:hAnsi="DecimaWE Rg"/>
          <w:b/>
          <w:bCs/>
          <w:color w:val="1F497D" w:themeColor="text2"/>
          <w:sz w:val="28"/>
          <w:szCs w:val="28"/>
        </w:rPr>
        <w:t xml:space="preserve">Art. </w:t>
      </w:r>
      <w:r w:rsidR="00C07D15">
        <w:rPr>
          <w:rFonts w:ascii="DecimaWE Rg" w:hAnsi="DecimaWE Rg"/>
          <w:b/>
          <w:bCs/>
          <w:color w:val="1F497D" w:themeColor="text2"/>
          <w:sz w:val="28"/>
          <w:szCs w:val="28"/>
        </w:rPr>
        <w:t>54,</w:t>
      </w:r>
      <w:r w:rsidRPr="00E73083">
        <w:rPr>
          <w:rFonts w:ascii="DecimaWE Rg" w:hAnsi="DecimaWE Rg"/>
          <w:b/>
          <w:bCs/>
          <w:color w:val="1F497D" w:themeColor="text2"/>
          <w:sz w:val="28"/>
          <w:szCs w:val="28"/>
        </w:rPr>
        <w:t xml:space="preserve"> par. 1, </w:t>
      </w:r>
      <w:proofErr w:type="spellStart"/>
      <w:r w:rsidRPr="00E73083">
        <w:rPr>
          <w:rFonts w:ascii="DecimaWE Rg" w:hAnsi="DecimaWE Rg"/>
          <w:b/>
          <w:bCs/>
          <w:color w:val="1F497D" w:themeColor="text2"/>
          <w:sz w:val="28"/>
          <w:szCs w:val="28"/>
        </w:rPr>
        <w:t>lett</w:t>
      </w:r>
      <w:proofErr w:type="spellEnd"/>
      <w:r w:rsidRPr="00E73083">
        <w:rPr>
          <w:rFonts w:ascii="DecimaWE Rg" w:hAnsi="DecimaWE Rg"/>
          <w:b/>
          <w:bCs/>
          <w:color w:val="1F497D" w:themeColor="text2"/>
          <w:sz w:val="28"/>
          <w:szCs w:val="28"/>
        </w:rPr>
        <w:t>. a</w:t>
      </w:r>
      <w:r w:rsidR="00C07D15">
        <w:rPr>
          <w:rFonts w:ascii="DecimaWE Rg" w:hAnsi="DecimaWE Rg"/>
          <w:b/>
          <w:bCs/>
          <w:color w:val="1F497D" w:themeColor="text2"/>
          <w:sz w:val="28"/>
          <w:szCs w:val="28"/>
        </w:rPr>
        <w:t xml:space="preserve">) </w:t>
      </w:r>
      <w:r w:rsidRPr="00E73083">
        <w:rPr>
          <w:rFonts w:ascii="DecimaWE Rg" w:hAnsi="DecimaWE Rg"/>
          <w:b/>
          <w:bCs/>
          <w:color w:val="1F497D" w:themeColor="text2"/>
          <w:sz w:val="28"/>
          <w:szCs w:val="28"/>
        </w:rPr>
        <w:t xml:space="preserve">del Reg. </w:t>
      </w:r>
      <w:r w:rsidRPr="006628E5">
        <w:rPr>
          <w:rFonts w:ascii="DecimaWE Rg" w:hAnsi="DecimaWE Rg"/>
          <w:b/>
          <w:bCs/>
          <w:color w:val="1F497D" w:themeColor="text2"/>
          <w:sz w:val="28"/>
          <w:szCs w:val="28"/>
        </w:rPr>
        <w:t>(UE) n. 508/2014</w:t>
      </w:r>
    </w:p>
    <w:p w:rsidR="00871755" w:rsidRPr="006628E5" w:rsidRDefault="00871755" w:rsidP="00E8277A">
      <w:pPr>
        <w:jc w:val="center"/>
        <w:rPr>
          <w:rFonts w:ascii="DecimaWE Rg" w:hAnsi="DecimaWE Rg"/>
        </w:rPr>
      </w:pPr>
    </w:p>
    <w:p w:rsidR="00871755" w:rsidRPr="006628E5" w:rsidRDefault="00871755" w:rsidP="00E8277A">
      <w:pPr>
        <w:jc w:val="center"/>
        <w:rPr>
          <w:rFonts w:ascii="DecimaWE Rg" w:hAnsi="DecimaWE Rg"/>
        </w:rPr>
      </w:pPr>
    </w:p>
    <w:p w:rsidR="00871755" w:rsidRPr="006628E5" w:rsidRDefault="00871755" w:rsidP="00E8277A">
      <w:pPr>
        <w:jc w:val="center"/>
        <w:rPr>
          <w:rFonts w:ascii="DecimaWE Rg" w:hAnsi="DecimaWE Rg"/>
        </w:rPr>
      </w:pPr>
    </w:p>
    <w:p w:rsidR="00871755" w:rsidRPr="006628E5" w:rsidRDefault="00871755" w:rsidP="00E8277A">
      <w:pPr>
        <w:jc w:val="center"/>
        <w:rPr>
          <w:rFonts w:ascii="DecimaWE Rg" w:hAnsi="DecimaWE Rg"/>
        </w:rPr>
      </w:pPr>
    </w:p>
    <w:p w:rsidR="00871755" w:rsidRPr="006628E5" w:rsidRDefault="0069580C" w:rsidP="00E8277A">
      <w:pPr>
        <w:tabs>
          <w:tab w:val="left" w:pos="1866"/>
          <w:tab w:val="center" w:pos="4819"/>
        </w:tabs>
        <w:jc w:val="center"/>
        <w:rPr>
          <w:rFonts w:ascii="DecimaWE Rg" w:hAnsi="DecimaWE Rg"/>
          <w:b/>
          <w:color w:val="1F497D" w:themeColor="text2"/>
          <w:sz w:val="48"/>
          <w:szCs w:val="48"/>
          <w:lang w:val="x-none"/>
        </w:rPr>
      </w:pPr>
      <w:r w:rsidRPr="00D63C12">
        <w:rPr>
          <w:rFonts w:ascii="DecimaWE Rg" w:hAnsi="DecimaWE Rg"/>
          <w:b/>
          <w:color w:val="1F497D" w:themeColor="text2"/>
          <w:sz w:val="48"/>
          <w:szCs w:val="48"/>
        </w:rPr>
        <w:t>2021</w:t>
      </w:r>
    </w:p>
    <w:p w:rsidR="00701D7A" w:rsidRPr="006628E5" w:rsidRDefault="00701D7A" w:rsidP="00E8277A">
      <w:pPr>
        <w:jc w:val="both"/>
        <w:rPr>
          <w:rFonts w:ascii="DecimaWE Rg" w:hAnsi="DecimaWE Rg"/>
          <w:b/>
          <w:color w:val="1F497D" w:themeColor="text2"/>
          <w:sz w:val="36"/>
          <w:szCs w:val="36"/>
        </w:rPr>
      </w:pPr>
    </w:p>
    <w:p w:rsidR="000212BD" w:rsidRPr="00721F7E" w:rsidRDefault="000212BD" w:rsidP="00E8277A">
      <w:pPr>
        <w:pStyle w:val="Rientrocorpodeltesto"/>
        <w:spacing w:after="0" w:line="240" w:lineRule="auto"/>
        <w:ind w:left="4536"/>
        <w:jc w:val="both"/>
        <w:rPr>
          <w:rFonts w:ascii="DecimaWE Rg" w:hAnsi="DecimaWE Rg" w:cs="DecimaWE Rg"/>
        </w:rPr>
      </w:pPr>
      <w:bookmarkStart w:id="1" w:name="_Toc474481848"/>
      <w:r w:rsidRPr="00721F7E">
        <w:rPr>
          <w:rFonts w:ascii="DecimaWE Rg" w:hAnsi="DecimaWE Rg" w:cs="DecimaWE Rg"/>
        </w:rPr>
        <w:t>Alla Regione Autonoma Friuli Venezia Giulia</w:t>
      </w:r>
    </w:p>
    <w:p w:rsidR="000212BD" w:rsidRPr="00721F7E" w:rsidRDefault="000212BD" w:rsidP="00E8277A">
      <w:pPr>
        <w:pStyle w:val="Rientrocorpodeltesto"/>
        <w:spacing w:after="0" w:line="240" w:lineRule="auto"/>
        <w:ind w:left="4536"/>
        <w:jc w:val="both"/>
        <w:rPr>
          <w:rFonts w:ascii="DecimaWE Rg" w:hAnsi="DecimaWE Rg" w:cs="DecimaWE Rg"/>
        </w:rPr>
      </w:pPr>
      <w:r w:rsidRPr="00721F7E">
        <w:rPr>
          <w:rFonts w:ascii="DecimaWE Rg" w:hAnsi="DecimaWE Rg" w:cs="DecimaWE Rg"/>
        </w:rPr>
        <w:t>D</w:t>
      </w:r>
      <w:r w:rsidR="00A31037">
        <w:rPr>
          <w:rFonts w:ascii="DecimaWE Rg" w:hAnsi="DecimaWE Rg" w:cs="DecimaWE Rg"/>
        </w:rPr>
        <w:t>irezione centrale risorse agroalimentari</w:t>
      </w:r>
      <w:r w:rsidRPr="00721F7E">
        <w:rPr>
          <w:rFonts w:ascii="DecimaWE Rg" w:hAnsi="DecimaWE Rg" w:cs="DecimaWE Rg"/>
        </w:rPr>
        <w:t xml:space="preserve">, forestali e ittiche </w:t>
      </w:r>
    </w:p>
    <w:p w:rsidR="000212BD" w:rsidRPr="00721F7E" w:rsidRDefault="000212BD" w:rsidP="00E8277A">
      <w:pPr>
        <w:pStyle w:val="Rientrocorpodeltesto"/>
        <w:spacing w:after="0" w:line="240" w:lineRule="auto"/>
        <w:ind w:left="4536"/>
        <w:jc w:val="both"/>
        <w:rPr>
          <w:rFonts w:ascii="DecimaWE Rg" w:hAnsi="DecimaWE Rg" w:cs="DecimaWE Rg"/>
        </w:rPr>
      </w:pPr>
      <w:r w:rsidRPr="00721F7E">
        <w:rPr>
          <w:rFonts w:ascii="DecimaWE Rg" w:hAnsi="DecimaWE Rg" w:cs="DecimaWE Rg"/>
        </w:rPr>
        <w:t>Servizio caccia e risorse ittiche</w:t>
      </w:r>
    </w:p>
    <w:p w:rsidR="000212BD" w:rsidRPr="00721F7E" w:rsidRDefault="000212BD" w:rsidP="00E8277A">
      <w:pPr>
        <w:pStyle w:val="Rientrocorpodeltesto"/>
        <w:spacing w:after="0" w:line="240" w:lineRule="auto"/>
        <w:ind w:left="4536"/>
        <w:jc w:val="both"/>
        <w:rPr>
          <w:rFonts w:ascii="DecimaWE Rg" w:hAnsi="DecimaWE Rg" w:cs="DecimaWE Rg"/>
        </w:rPr>
      </w:pPr>
      <w:r w:rsidRPr="00721F7E">
        <w:rPr>
          <w:rFonts w:ascii="DecimaWE Rg" w:hAnsi="DecimaWE Rg" w:cs="DecimaWE Rg"/>
        </w:rPr>
        <w:t>Via Sabbadini, 31</w:t>
      </w:r>
    </w:p>
    <w:p w:rsidR="000212BD" w:rsidRPr="00721F7E" w:rsidRDefault="000212BD" w:rsidP="00E8277A">
      <w:pPr>
        <w:pStyle w:val="Rientrocorpodeltesto"/>
        <w:spacing w:after="0" w:line="240" w:lineRule="auto"/>
        <w:ind w:left="4536"/>
        <w:jc w:val="both"/>
        <w:rPr>
          <w:rFonts w:ascii="DecimaWE Rg" w:hAnsi="DecimaWE Rg" w:cs="DecimaWE Rg"/>
        </w:rPr>
      </w:pPr>
      <w:r w:rsidRPr="00721F7E">
        <w:rPr>
          <w:rFonts w:ascii="DecimaWE Rg" w:hAnsi="DecimaWE Rg" w:cs="DecimaWE Rg"/>
        </w:rPr>
        <w:t>33100 UDINE</w:t>
      </w:r>
    </w:p>
    <w:p w:rsidR="000212BD" w:rsidRDefault="000212BD" w:rsidP="00E8277A">
      <w:pPr>
        <w:pStyle w:val="Rientrocorpodeltesto"/>
        <w:spacing w:after="0" w:line="240" w:lineRule="auto"/>
        <w:ind w:left="4536"/>
        <w:jc w:val="both"/>
        <w:rPr>
          <w:rFonts w:ascii="DecimaWE Rg" w:hAnsi="DecimaWE Rg" w:cs="DecimaWE Rg"/>
        </w:rPr>
      </w:pPr>
      <w:r>
        <w:rPr>
          <w:rFonts w:ascii="DecimaWE Rg" w:hAnsi="DecimaWE Rg" w:cs="DecimaWE Rg"/>
        </w:rPr>
        <w:t>PEC</w:t>
      </w:r>
      <w:r w:rsidR="00CA4C3B">
        <w:rPr>
          <w:rFonts w:ascii="DecimaWE Rg" w:hAnsi="DecimaWE Rg" w:cs="DecimaWE Rg"/>
        </w:rPr>
        <w:t>:</w:t>
      </w:r>
      <w:r>
        <w:rPr>
          <w:rFonts w:ascii="DecimaWE Rg" w:hAnsi="DecimaWE Rg" w:cs="DecimaWE Rg"/>
        </w:rPr>
        <w:t xml:space="preserve"> </w:t>
      </w:r>
      <w:hyperlink r:id="rId8" w:history="1">
        <w:r w:rsidR="00130D8B" w:rsidRPr="00B54315">
          <w:rPr>
            <w:rStyle w:val="Collegamentoipertestuale"/>
            <w:rFonts w:ascii="DecimaWE Rg" w:hAnsi="DecimaWE Rg" w:cs="DecimaWE Rg"/>
          </w:rPr>
          <w:t>agricoltura@certregione.fvg.it</w:t>
        </w:r>
      </w:hyperlink>
    </w:p>
    <w:p w:rsidR="00130D8B" w:rsidRDefault="00130D8B" w:rsidP="00E8277A">
      <w:pPr>
        <w:pStyle w:val="Rientrocorpodeltesto"/>
        <w:spacing w:after="0" w:line="240" w:lineRule="auto"/>
        <w:ind w:left="4500" w:firstLine="456"/>
        <w:jc w:val="both"/>
        <w:rPr>
          <w:rFonts w:ascii="DecimaWE Rg" w:hAnsi="DecimaWE Rg" w:cs="DecimaWE Rg"/>
        </w:rPr>
      </w:pPr>
    </w:p>
    <w:p w:rsidR="00130D8B" w:rsidRDefault="00130D8B" w:rsidP="00E8277A">
      <w:pPr>
        <w:pStyle w:val="Rientrocorpodeltesto"/>
        <w:spacing w:after="0" w:line="240" w:lineRule="auto"/>
        <w:ind w:left="4500" w:firstLine="456"/>
        <w:jc w:val="both"/>
        <w:rPr>
          <w:rFonts w:ascii="DecimaWE Rg" w:hAnsi="DecimaWE Rg" w:cs="DecimaWE Rg"/>
        </w:rPr>
      </w:pPr>
    </w:p>
    <w:p w:rsidR="004F18F8" w:rsidRDefault="004F18F8" w:rsidP="005A64A7">
      <w:pPr>
        <w:spacing w:before="360" w:after="120" w:line="20" w:lineRule="exact"/>
        <w:jc w:val="center"/>
        <w:rPr>
          <w:rFonts w:ascii="DecimaWE Rg" w:hAnsi="DecimaWE Rg" w:cs="Arial"/>
          <w:b/>
        </w:rPr>
      </w:pPr>
      <w:r w:rsidRPr="00455BD4">
        <w:rPr>
          <w:rFonts w:ascii="DecimaWE Rg" w:hAnsi="DecimaWE Rg" w:cs="Arial"/>
          <w:b/>
        </w:rPr>
        <w:t>Progr</w:t>
      </w:r>
      <w:r>
        <w:rPr>
          <w:rFonts w:ascii="DecimaWE Rg" w:hAnsi="DecimaWE Rg" w:cs="Arial"/>
          <w:b/>
        </w:rPr>
        <w:t>amma Operativo FEAMP 2014-2020</w:t>
      </w:r>
    </w:p>
    <w:p w:rsidR="004F18F8" w:rsidRPr="00455BD4" w:rsidRDefault="00050561" w:rsidP="005A64A7">
      <w:pPr>
        <w:spacing w:before="360" w:after="120" w:line="20" w:lineRule="exact"/>
        <w:jc w:val="center"/>
        <w:rPr>
          <w:rFonts w:ascii="DecimaWE Rg" w:hAnsi="DecimaWE Rg" w:cs="Arial"/>
          <w:b/>
        </w:rPr>
      </w:pPr>
      <w:r>
        <w:rPr>
          <w:rFonts w:ascii="DecimaWE Rg" w:hAnsi="DecimaWE Rg" w:cs="Arial"/>
          <w:b/>
        </w:rPr>
        <w:t>Art. 54</w:t>
      </w:r>
      <w:r w:rsidR="004F18F8" w:rsidRPr="00C10F42">
        <w:rPr>
          <w:rFonts w:ascii="DecimaWE Rg" w:hAnsi="DecimaWE Rg" w:cs="Arial"/>
          <w:b/>
        </w:rPr>
        <w:t>, par. 1,</w:t>
      </w:r>
      <w:r>
        <w:rPr>
          <w:rFonts w:ascii="DecimaWE Rg" w:hAnsi="DecimaWE Rg" w:cs="Arial"/>
          <w:b/>
        </w:rPr>
        <w:t xml:space="preserve"> </w:t>
      </w:r>
      <w:proofErr w:type="spellStart"/>
      <w:r>
        <w:rPr>
          <w:rFonts w:ascii="DecimaWE Rg" w:hAnsi="DecimaWE Rg" w:cs="Arial"/>
          <w:b/>
        </w:rPr>
        <w:t>lett</w:t>
      </w:r>
      <w:proofErr w:type="spellEnd"/>
      <w:r>
        <w:rPr>
          <w:rFonts w:ascii="DecimaWE Rg" w:hAnsi="DecimaWE Rg" w:cs="Arial"/>
          <w:b/>
        </w:rPr>
        <w:t>. a)</w:t>
      </w:r>
      <w:r w:rsidR="004F18F8" w:rsidRPr="00C10F42">
        <w:rPr>
          <w:rFonts w:ascii="DecimaWE Rg" w:hAnsi="DecimaWE Rg" w:cs="Arial"/>
          <w:b/>
        </w:rPr>
        <w:t xml:space="preserve"> del Reg. (UE) n.</w:t>
      </w:r>
      <w:r w:rsidR="004F18F8">
        <w:rPr>
          <w:rFonts w:ascii="DecimaWE Rg" w:hAnsi="DecimaWE Rg" w:cs="Arial"/>
          <w:b/>
        </w:rPr>
        <w:t xml:space="preserve"> 508/14</w:t>
      </w:r>
    </w:p>
    <w:p w:rsidR="004F18F8" w:rsidRPr="00455BD4" w:rsidRDefault="004F18F8" w:rsidP="005A64A7">
      <w:pPr>
        <w:spacing w:before="360" w:after="120" w:line="20" w:lineRule="exact"/>
        <w:jc w:val="center"/>
        <w:rPr>
          <w:rFonts w:ascii="DecimaWE Rg" w:hAnsi="DecimaWE Rg" w:cs="Arial"/>
          <w:b/>
        </w:rPr>
      </w:pPr>
      <w:r w:rsidRPr="00455BD4">
        <w:rPr>
          <w:rFonts w:ascii="DecimaWE Rg" w:hAnsi="DecimaWE Rg" w:cs="Arial"/>
          <w:b/>
        </w:rPr>
        <w:t xml:space="preserve">Misura </w:t>
      </w:r>
      <w:r w:rsidR="00050561">
        <w:rPr>
          <w:rFonts w:ascii="DecimaWE Rg" w:hAnsi="DecimaWE Rg" w:cs="Arial"/>
          <w:b/>
        </w:rPr>
        <w:t>2.54</w:t>
      </w:r>
      <w:r w:rsidRPr="00455BD4">
        <w:rPr>
          <w:rFonts w:ascii="DecimaWE Rg" w:hAnsi="DecimaWE Rg" w:cs="Arial"/>
          <w:b/>
        </w:rPr>
        <w:t xml:space="preserve"> “</w:t>
      </w:r>
      <w:r w:rsidR="00050561" w:rsidRPr="00050561">
        <w:rPr>
          <w:rFonts w:ascii="DecimaWE Rg" w:hAnsi="DecimaWE Rg" w:cs="Arial"/>
          <w:b/>
        </w:rPr>
        <w:t>Prestazione di servizi ambientali da parte dell’acquacoltura</w:t>
      </w:r>
      <w:r w:rsidRPr="00455BD4">
        <w:rPr>
          <w:rFonts w:ascii="DecimaWE Rg" w:hAnsi="DecimaWE Rg" w:cs="Arial"/>
          <w:b/>
        </w:rPr>
        <w:t>”</w:t>
      </w:r>
    </w:p>
    <w:p w:rsidR="00130D8B" w:rsidRDefault="00130D8B" w:rsidP="00E8277A">
      <w:pPr>
        <w:pStyle w:val="Rientrocorpodeltesto"/>
        <w:spacing w:after="0" w:line="240" w:lineRule="auto"/>
        <w:ind w:left="0"/>
        <w:jc w:val="both"/>
        <w:rPr>
          <w:rFonts w:ascii="DecimaWE Rg" w:hAnsi="DecimaWE Rg" w:cs="DecimaWE Rg"/>
        </w:rPr>
      </w:pPr>
    </w:p>
    <w:p w:rsidR="00130D8B" w:rsidRPr="000C4412" w:rsidRDefault="00130D8B" w:rsidP="00E8277A">
      <w:pPr>
        <w:pStyle w:val="Rientrocorpodeltesto"/>
        <w:spacing w:after="0" w:line="240" w:lineRule="auto"/>
        <w:ind w:left="4500" w:firstLine="456"/>
        <w:jc w:val="both"/>
        <w:rPr>
          <w:rFonts w:ascii="DecimaWE Rg" w:hAnsi="DecimaWE Rg" w:cs="DecimaWE Rg"/>
        </w:rPr>
      </w:pPr>
    </w:p>
    <w:p w:rsidR="001C329F" w:rsidRDefault="000B6B26" w:rsidP="00E8277A">
      <w:pPr>
        <w:pStyle w:val="Titolo1"/>
        <w:shd w:val="clear" w:color="auto" w:fill="C6D9F1" w:themeFill="text2" w:themeFillTint="33"/>
        <w:tabs>
          <w:tab w:val="num" w:pos="480"/>
          <w:tab w:val="right" w:pos="8080"/>
          <w:tab w:val="right" w:pos="8789"/>
        </w:tabs>
        <w:spacing w:before="0" w:line="360" w:lineRule="auto"/>
        <w:ind w:left="360" w:hanging="360"/>
        <w:jc w:val="both"/>
        <w:rPr>
          <w:rFonts w:ascii="DecimaWE Rg" w:eastAsia="Calibri" w:hAnsi="DecimaWE Rg" w:cs="DecimaWE Rg"/>
          <w:color w:val="auto"/>
          <w:sz w:val="22"/>
          <w:szCs w:val="22"/>
        </w:rPr>
      </w:pPr>
      <w:r>
        <w:rPr>
          <w:rFonts w:ascii="DecimaWE Rg" w:eastAsia="Calibri" w:hAnsi="DecimaWE Rg" w:cs="DecimaWE Rg"/>
          <w:color w:val="auto"/>
          <w:sz w:val="22"/>
          <w:szCs w:val="22"/>
        </w:rPr>
        <w:t>Descrizione richiedente</w:t>
      </w:r>
      <w:bookmarkEnd w:id="1"/>
    </w:p>
    <w:p w:rsidR="00F124F7" w:rsidRDefault="0078462E" w:rsidP="00E8277A">
      <w:pPr>
        <w:pStyle w:val="Titolo2"/>
        <w:spacing w:line="276" w:lineRule="auto"/>
        <w:ind w:left="578" w:hanging="578"/>
        <w:jc w:val="both"/>
        <w:rPr>
          <w:rFonts w:ascii="DecimaWE Rg" w:hAnsi="DecimaWE Rg"/>
          <w:b w:val="0"/>
          <w:color w:val="auto"/>
          <w:lang w:val="it-IT"/>
        </w:rPr>
      </w:pPr>
      <w:bookmarkStart w:id="2" w:name="_Toc474481849"/>
      <w:r w:rsidRPr="00F124F7">
        <w:rPr>
          <w:rFonts w:ascii="DecimaWE Rg" w:hAnsi="DecimaWE Rg"/>
          <w:b w:val="0"/>
          <w:color w:val="auto"/>
          <w:lang w:val="it-IT"/>
        </w:rPr>
        <w:t xml:space="preserve">Oggetto ed entità delle attività </w:t>
      </w:r>
      <w:r w:rsidR="003F1805" w:rsidRPr="00F124F7">
        <w:rPr>
          <w:rFonts w:ascii="DecimaWE Rg" w:hAnsi="DecimaWE Rg"/>
          <w:b w:val="0"/>
          <w:color w:val="auto"/>
          <w:lang w:val="it-IT"/>
        </w:rPr>
        <w:t xml:space="preserve">principali </w:t>
      </w:r>
      <w:bookmarkStart w:id="3" w:name="_Toc474481850"/>
      <w:bookmarkEnd w:id="2"/>
      <w:r w:rsidR="001F490B">
        <w:rPr>
          <w:rFonts w:ascii="DecimaWE Rg" w:hAnsi="DecimaWE Rg"/>
          <w:b w:val="0"/>
          <w:color w:val="auto"/>
          <w:lang w:val="it-IT"/>
        </w:rPr>
        <w:t>del richiedente</w:t>
      </w:r>
    </w:p>
    <w:p w:rsidR="00F124F7" w:rsidRPr="0075252C" w:rsidRDefault="00F124F7" w:rsidP="00E8277A">
      <w:pPr>
        <w:spacing w:after="0"/>
        <w:jc w:val="both"/>
        <w:rPr>
          <w:lang w:val="en-US" w:eastAsia="de-DE"/>
        </w:rPr>
      </w:pPr>
      <w:r w:rsidRPr="0075252C">
        <w:rPr>
          <w:lang w:eastAsia="de-DE"/>
        </w:rPr>
        <w:fldChar w:fldCharType="begin">
          <w:ffData>
            <w:name w:val="Testo1"/>
            <w:enabled/>
            <w:calcOnExit w:val="0"/>
            <w:textInput/>
          </w:ffData>
        </w:fldChar>
      </w:r>
      <w:bookmarkStart w:id="4" w:name="Testo1"/>
      <w:r w:rsidRPr="0075252C">
        <w:rPr>
          <w:lang w:eastAsia="de-DE"/>
        </w:rPr>
        <w:instrText xml:space="preserve"> FORMTEXT </w:instrText>
      </w:r>
      <w:r w:rsidRPr="0075252C">
        <w:rPr>
          <w:lang w:eastAsia="de-DE"/>
        </w:rPr>
      </w:r>
      <w:r w:rsidRPr="0075252C">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sidRPr="0075252C">
        <w:rPr>
          <w:lang w:eastAsia="de-DE"/>
        </w:rPr>
        <w:fldChar w:fldCharType="end"/>
      </w:r>
      <w:bookmarkEnd w:id="4"/>
    </w:p>
    <w:p w:rsidR="001A581C" w:rsidRDefault="001668ED" w:rsidP="00E8277A">
      <w:pPr>
        <w:pStyle w:val="Titolo2"/>
        <w:spacing w:line="276" w:lineRule="auto"/>
        <w:ind w:left="578" w:hanging="578"/>
        <w:jc w:val="both"/>
        <w:rPr>
          <w:rFonts w:ascii="DecimaWE Rg" w:hAnsi="DecimaWE Rg"/>
          <w:b w:val="0"/>
          <w:color w:val="auto"/>
          <w:lang w:val="it-IT"/>
        </w:rPr>
      </w:pPr>
      <w:r w:rsidRPr="00F124F7">
        <w:rPr>
          <w:rFonts w:ascii="DecimaWE Rg" w:hAnsi="DecimaWE Rg"/>
          <w:b w:val="0"/>
          <w:color w:val="auto"/>
        </w:rPr>
        <w:t>Territorio</w:t>
      </w:r>
      <w:r w:rsidR="00A71600" w:rsidRPr="00F124F7">
        <w:rPr>
          <w:rFonts w:ascii="DecimaWE Rg" w:hAnsi="DecimaWE Rg"/>
          <w:b w:val="0"/>
          <w:color w:val="auto"/>
        </w:rPr>
        <w:t>/i e</w:t>
      </w:r>
      <w:r w:rsidR="000B6B26" w:rsidRPr="00F124F7">
        <w:rPr>
          <w:rFonts w:ascii="DecimaWE Rg" w:hAnsi="DecimaWE Rg"/>
          <w:b w:val="0"/>
          <w:color w:val="auto"/>
        </w:rPr>
        <w:t xml:space="preserve"> are</w:t>
      </w:r>
      <w:r w:rsidR="00EC23F1" w:rsidRPr="00F124F7">
        <w:rPr>
          <w:rFonts w:ascii="DecimaWE Rg" w:hAnsi="DecimaWE Rg"/>
          <w:b w:val="0"/>
          <w:color w:val="auto"/>
        </w:rPr>
        <w:t>a/</w:t>
      </w:r>
      <w:r w:rsidR="00A71600" w:rsidRPr="00F124F7">
        <w:rPr>
          <w:rFonts w:ascii="DecimaWE Rg" w:hAnsi="DecimaWE Rg"/>
          <w:b w:val="0"/>
          <w:color w:val="auto"/>
        </w:rPr>
        <w:t>e</w:t>
      </w:r>
      <w:r w:rsidR="000B6B26" w:rsidRPr="00F124F7">
        <w:rPr>
          <w:rFonts w:ascii="DecimaWE Rg" w:hAnsi="DecimaWE Rg"/>
          <w:b w:val="0"/>
          <w:color w:val="auto"/>
        </w:rPr>
        <w:t xml:space="preserve"> interessat</w:t>
      </w:r>
      <w:r w:rsidR="00A71600" w:rsidRPr="00F124F7">
        <w:rPr>
          <w:rFonts w:ascii="DecimaWE Rg" w:hAnsi="DecimaWE Rg"/>
          <w:b w:val="0"/>
          <w:color w:val="auto"/>
        </w:rPr>
        <w:t>e</w:t>
      </w:r>
      <w:r w:rsidR="000B6B26" w:rsidRPr="00F124F7">
        <w:rPr>
          <w:rFonts w:ascii="DecimaWE Rg" w:hAnsi="DecimaWE Rg"/>
          <w:b w:val="0"/>
          <w:color w:val="auto"/>
        </w:rPr>
        <w:t xml:space="preserve"> dall</w:t>
      </w:r>
      <w:r w:rsidRPr="00F124F7">
        <w:rPr>
          <w:rFonts w:ascii="DecimaWE Rg" w:hAnsi="DecimaWE Rg"/>
          <w:b w:val="0"/>
          <w:color w:val="auto"/>
        </w:rPr>
        <w:t xml:space="preserve">’attività </w:t>
      </w:r>
      <w:r w:rsidR="00A71600" w:rsidRPr="00F124F7">
        <w:rPr>
          <w:rFonts w:ascii="DecimaWE Rg" w:hAnsi="DecimaWE Rg"/>
          <w:b w:val="0"/>
          <w:color w:val="auto"/>
        </w:rPr>
        <w:t>del</w:t>
      </w:r>
      <w:bookmarkStart w:id="5" w:name="_Toc474481851"/>
      <w:bookmarkEnd w:id="3"/>
      <w:r w:rsidR="001F490B">
        <w:rPr>
          <w:rFonts w:ascii="DecimaWE Rg" w:hAnsi="DecimaWE Rg"/>
          <w:b w:val="0"/>
          <w:color w:val="auto"/>
          <w:lang w:val="it-IT"/>
        </w:rPr>
        <w:t xml:space="preserve"> richiedente</w:t>
      </w:r>
    </w:p>
    <w:p w:rsidR="00F124F7" w:rsidRPr="00F124F7" w:rsidRDefault="00F124F7" w:rsidP="00E8277A">
      <w:pPr>
        <w:spacing w:after="0"/>
        <w:jc w:val="both"/>
        <w:rPr>
          <w:lang w:eastAsia="de-DE"/>
        </w:rPr>
      </w:pPr>
      <w:r>
        <w:rPr>
          <w:lang w:eastAsia="de-DE"/>
        </w:rPr>
        <w:fldChar w:fldCharType="begin">
          <w:ffData>
            <w:name w:val="Testo2"/>
            <w:enabled/>
            <w:calcOnExit w:val="0"/>
            <w:textInput/>
          </w:ffData>
        </w:fldChar>
      </w:r>
      <w:bookmarkStart w:id="6" w:name="Testo2"/>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bookmarkEnd w:id="6"/>
    </w:p>
    <w:p w:rsidR="002F462F" w:rsidRPr="00E461E9" w:rsidRDefault="00DA1055" w:rsidP="00E8277A">
      <w:pPr>
        <w:pStyle w:val="Titolo2"/>
        <w:spacing w:line="276" w:lineRule="auto"/>
        <w:ind w:left="578" w:hanging="578"/>
        <w:jc w:val="both"/>
        <w:rPr>
          <w:rFonts w:ascii="DecimaWE Rg" w:hAnsi="DecimaWE Rg"/>
          <w:b w:val="0"/>
          <w:color w:val="auto"/>
          <w:lang w:val="it-IT"/>
        </w:rPr>
      </w:pPr>
      <w:r w:rsidRPr="00E461E9">
        <w:rPr>
          <w:rFonts w:ascii="DecimaWE Rg" w:hAnsi="DecimaWE Rg"/>
          <w:b w:val="0"/>
          <w:color w:val="auto"/>
          <w:lang w:val="it-IT"/>
        </w:rPr>
        <w:t xml:space="preserve">Descrizione delle strutture, </w:t>
      </w:r>
      <w:r w:rsidR="002F462F" w:rsidRPr="00E461E9">
        <w:rPr>
          <w:rFonts w:ascii="DecimaWE Rg" w:hAnsi="DecimaWE Rg"/>
          <w:b w:val="0"/>
          <w:color w:val="auto"/>
          <w:lang w:val="it-IT"/>
        </w:rPr>
        <w:t>attrezzature utilizzate</w:t>
      </w:r>
      <w:r w:rsidR="00671DC5" w:rsidRPr="00E461E9">
        <w:rPr>
          <w:rFonts w:ascii="DecimaWE Rg" w:hAnsi="DecimaWE Rg"/>
          <w:b w:val="0"/>
          <w:color w:val="auto"/>
          <w:lang w:val="it-IT"/>
        </w:rPr>
        <w:t xml:space="preserve"> </w:t>
      </w:r>
      <w:r w:rsidRPr="00E461E9">
        <w:rPr>
          <w:rFonts w:ascii="DecimaWE Rg" w:hAnsi="DecimaWE Rg"/>
          <w:b w:val="0"/>
          <w:color w:val="auto"/>
          <w:lang w:val="it-IT"/>
        </w:rPr>
        <w:t>e personale impegnato e rispettivi ruoli</w:t>
      </w:r>
      <w:bookmarkEnd w:id="5"/>
    </w:p>
    <w:p w:rsidR="0047379E" w:rsidRPr="00E461E9" w:rsidRDefault="00F124F7" w:rsidP="00E8277A">
      <w:pPr>
        <w:spacing w:after="0"/>
        <w:jc w:val="both"/>
        <w:rPr>
          <w:lang w:eastAsia="de-DE"/>
        </w:rPr>
      </w:pPr>
      <w:r w:rsidRPr="00E461E9">
        <w:rPr>
          <w:lang w:eastAsia="de-DE"/>
        </w:rPr>
        <w:fldChar w:fldCharType="begin">
          <w:ffData>
            <w:name w:val="Testo3"/>
            <w:enabled/>
            <w:calcOnExit w:val="0"/>
            <w:textInput/>
          </w:ffData>
        </w:fldChar>
      </w:r>
      <w:bookmarkStart w:id="7" w:name="Testo3"/>
      <w:r w:rsidRPr="00E461E9">
        <w:rPr>
          <w:lang w:eastAsia="de-DE"/>
        </w:rPr>
        <w:instrText xml:space="preserve"> FORMTEXT </w:instrText>
      </w:r>
      <w:r w:rsidRPr="00E461E9">
        <w:rPr>
          <w:lang w:eastAsia="de-DE"/>
        </w:rPr>
      </w:r>
      <w:r w:rsidRPr="00E461E9">
        <w:rPr>
          <w:lang w:eastAsia="de-DE"/>
        </w:rPr>
        <w:fldChar w:fldCharType="separate"/>
      </w:r>
      <w:r w:rsidR="0074690D" w:rsidRPr="00E461E9">
        <w:rPr>
          <w:noProof/>
          <w:lang w:eastAsia="de-DE"/>
        </w:rPr>
        <w:t> </w:t>
      </w:r>
      <w:r w:rsidR="0074690D" w:rsidRPr="00E461E9">
        <w:rPr>
          <w:noProof/>
          <w:lang w:eastAsia="de-DE"/>
        </w:rPr>
        <w:t> </w:t>
      </w:r>
      <w:r w:rsidR="0074690D" w:rsidRPr="00E461E9">
        <w:rPr>
          <w:noProof/>
          <w:lang w:eastAsia="de-DE"/>
        </w:rPr>
        <w:t> </w:t>
      </w:r>
      <w:r w:rsidR="0074690D" w:rsidRPr="00E461E9">
        <w:rPr>
          <w:noProof/>
          <w:lang w:eastAsia="de-DE"/>
        </w:rPr>
        <w:t> </w:t>
      </w:r>
      <w:r w:rsidR="0074690D" w:rsidRPr="00E461E9">
        <w:rPr>
          <w:noProof/>
          <w:lang w:eastAsia="de-DE"/>
        </w:rPr>
        <w:t> </w:t>
      </w:r>
      <w:r w:rsidRPr="00E461E9">
        <w:rPr>
          <w:lang w:eastAsia="de-DE"/>
        </w:rPr>
        <w:fldChar w:fldCharType="end"/>
      </w:r>
      <w:bookmarkEnd w:id="7"/>
    </w:p>
    <w:p w:rsidR="00E76A83" w:rsidRPr="00BC2AC2" w:rsidRDefault="00E76A83" w:rsidP="00E8277A">
      <w:pPr>
        <w:pStyle w:val="Titolo2"/>
        <w:spacing w:line="360" w:lineRule="auto"/>
        <w:ind w:left="578" w:hanging="578"/>
        <w:jc w:val="both"/>
        <w:rPr>
          <w:rFonts w:ascii="DecimaWE Rg" w:hAnsi="DecimaWE Rg"/>
          <w:b w:val="0"/>
          <w:color w:val="auto"/>
          <w:lang w:val="it-IT"/>
        </w:rPr>
      </w:pPr>
      <w:bookmarkStart w:id="8" w:name="_Toc474481852"/>
      <w:bookmarkStart w:id="9" w:name="_Toc474481853"/>
      <w:r w:rsidRPr="00BC2AC2">
        <w:rPr>
          <w:rFonts w:ascii="DecimaWE Rg" w:hAnsi="DecimaWE Rg"/>
          <w:b w:val="0"/>
          <w:color w:val="auto"/>
          <w:lang w:val="it-IT"/>
        </w:rPr>
        <w:t>Specie interessate dall’allevamento e quantità prodotte</w:t>
      </w:r>
      <w:bookmarkEnd w:id="8"/>
    </w:p>
    <w:p w:rsidR="00E76A83" w:rsidRPr="00E76A83" w:rsidRDefault="00E76A83" w:rsidP="00E8277A">
      <w:pPr>
        <w:spacing w:after="0"/>
        <w:jc w:val="both"/>
        <w:rPr>
          <w:lang w:eastAsia="de-DE"/>
        </w:rPr>
      </w:pPr>
      <w:r w:rsidRPr="00E461E9">
        <w:rPr>
          <w:lang w:eastAsia="de-DE"/>
        </w:rPr>
        <w:fldChar w:fldCharType="begin">
          <w:ffData>
            <w:name w:val="Testo5"/>
            <w:enabled/>
            <w:calcOnExit w:val="0"/>
            <w:textInput/>
          </w:ffData>
        </w:fldChar>
      </w:r>
      <w:r w:rsidRPr="00E461E9">
        <w:rPr>
          <w:lang w:eastAsia="de-DE"/>
        </w:rPr>
        <w:instrText xml:space="preserve"> FORMTEXT </w:instrText>
      </w:r>
      <w:r w:rsidRPr="00E461E9">
        <w:rPr>
          <w:lang w:eastAsia="de-DE"/>
        </w:rPr>
      </w:r>
      <w:r w:rsidRPr="00E461E9">
        <w:rPr>
          <w:lang w:eastAsia="de-DE"/>
        </w:rPr>
        <w:fldChar w:fldCharType="separate"/>
      </w:r>
      <w:r w:rsidRPr="00E461E9">
        <w:rPr>
          <w:noProof/>
          <w:lang w:eastAsia="de-DE"/>
        </w:rPr>
        <w:t> </w:t>
      </w:r>
      <w:r w:rsidRPr="00E461E9">
        <w:rPr>
          <w:noProof/>
          <w:lang w:eastAsia="de-DE"/>
        </w:rPr>
        <w:t> </w:t>
      </w:r>
      <w:r w:rsidRPr="00E461E9">
        <w:rPr>
          <w:noProof/>
          <w:lang w:eastAsia="de-DE"/>
        </w:rPr>
        <w:t> </w:t>
      </w:r>
      <w:r w:rsidRPr="00E461E9">
        <w:rPr>
          <w:noProof/>
          <w:lang w:eastAsia="de-DE"/>
        </w:rPr>
        <w:t> </w:t>
      </w:r>
      <w:r w:rsidRPr="00E461E9">
        <w:rPr>
          <w:noProof/>
          <w:lang w:eastAsia="de-DE"/>
        </w:rPr>
        <w:t> </w:t>
      </w:r>
      <w:r w:rsidRPr="00E461E9">
        <w:rPr>
          <w:lang w:eastAsia="de-DE"/>
        </w:rPr>
        <w:fldChar w:fldCharType="end"/>
      </w:r>
    </w:p>
    <w:p w:rsidR="003F1805" w:rsidRDefault="003F1805" w:rsidP="00E8277A">
      <w:pPr>
        <w:pStyle w:val="Titolo2"/>
        <w:spacing w:line="276" w:lineRule="auto"/>
        <w:ind w:left="578" w:hanging="578"/>
        <w:jc w:val="both"/>
        <w:rPr>
          <w:rFonts w:ascii="DecimaWE Rg" w:hAnsi="DecimaWE Rg"/>
          <w:b w:val="0"/>
          <w:color w:val="auto"/>
          <w:lang w:val="it-IT"/>
        </w:rPr>
      </w:pPr>
      <w:bookmarkStart w:id="10" w:name="_Toc474481854"/>
      <w:bookmarkEnd w:id="9"/>
      <w:r w:rsidRPr="00F124F7">
        <w:rPr>
          <w:rFonts w:ascii="DecimaWE Rg" w:hAnsi="DecimaWE Rg"/>
          <w:b w:val="0"/>
          <w:color w:val="auto"/>
          <w:lang w:val="it-IT"/>
        </w:rPr>
        <w:t>Altre informazioni ritenute utili</w:t>
      </w:r>
      <w:bookmarkEnd w:id="10"/>
    </w:p>
    <w:p w:rsidR="002C09B2" w:rsidRPr="00F124F7" w:rsidRDefault="00F124F7" w:rsidP="00E8277A">
      <w:pPr>
        <w:spacing w:after="0"/>
        <w:jc w:val="both"/>
        <w:rPr>
          <w:lang w:eastAsia="de-DE"/>
        </w:rPr>
      </w:pPr>
      <w:r>
        <w:rPr>
          <w:lang w:eastAsia="de-DE"/>
        </w:rPr>
        <w:fldChar w:fldCharType="begin">
          <w:ffData>
            <w:name w:val="Testo6"/>
            <w:enabled/>
            <w:calcOnExit w:val="0"/>
            <w:textInput/>
          </w:ffData>
        </w:fldChar>
      </w:r>
      <w:bookmarkStart w:id="11" w:name="Testo6"/>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bookmarkEnd w:id="11"/>
    </w:p>
    <w:p w:rsidR="00F644BC" w:rsidRPr="004179D4" w:rsidRDefault="00F644BC" w:rsidP="00E8277A">
      <w:pPr>
        <w:pStyle w:val="Titolo1"/>
        <w:shd w:val="clear" w:color="auto" w:fill="C6D9F1" w:themeFill="text2" w:themeFillTint="33"/>
        <w:tabs>
          <w:tab w:val="num" w:pos="480"/>
          <w:tab w:val="right" w:pos="8080"/>
          <w:tab w:val="right" w:pos="8789"/>
        </w:tabs>
        <w:spacing w:before="0" w:line="360" w:lineRule="auto"/>
        <w:ind w:left="360" w:hanging="360"/>
        <w:jc w:val="both"/>
        <w:rPr>
          <w:rFonts w:ascii="DecimaWE Rg" w:eastAsia="Calibri" w:hAnsi="DecimaWE Rg" w:cs="DecimaWE Rg"/>
          <w:color w:val="auto"/>
          <w:sz w:val="22"/>
          <w:szCs w:val="22"/>
        </w:rPr>
      </w:pPr>
      <w:bookmarkStart w:id="12" w:name="_Toc474481857"/>
      <w:r w:rsidRPr="002C09B2">
        <w:rPr>
          <w:rFonts w:ascii="DecimaWE Rg" w:eastAsia="Calibri" w:hAnsi="DecimaWE Rg" w:cs="DecimaWE Rg"/>
          <w:color w:val="auto"/>
          <w:sz w:val="22"/>
          <w:szCs w:val="22"/>
        </w:rPr>
        <w:t xml:space="preserve">Descrizione </w:t>
      </w:r>
      <w:r w:rsidR="003F1805" w:rsidRPr="002C09B2">
        <w:rPr>
          <w:rFonts w:ascii="DecimaWE Rg" w:eastAsia="Calibri" w:hAnsi="DecimaWE Rg" w:cs="DecimaWE Rg"/>
          <w:color w:val="auto"/>
          <w:sz w:val="22"/>
          <w:szCs w:val="22"/>
        </w:rPr>
        <w:t xml:space="preserve">complessiva </w:t>
      </w:r>
      <w:r w:rsidRPr="002C09B2">
        <w:rPr>
          <w:rFonts w:ascii="DecimaWE Rg" w:eastAsia="Calibri" w:hAnsi="DecimaWE Rg" w:cs="DecimaWE Rg"/>
          <w:color w:val="auto"/>
          <w:sz w:val="22"/>
          <w:szCs w:val="22"/>
        </w:rPr>
        <w:t>dell’</w:t>
      </w:r>
      <w:r w:rsidR="003F1805" w:rsidRPr="002C09B2">
        <w:rPr>
          <w:rFonts w:ascii="DecimaWE Rg" w:eastAsia="Calibri" w:hAnsi="DecimaWE Rg" w:cs="DecimaWE Rg"/>
          <w:color w:val="auto"/>
          <w:sz w:val="22"/>
          <w:szCs w:val="22"/>
        </w:rPr>
        <w:t>operazione</w:t>
      </w:r>
      <w:bookmarkEnd w:id="12"/>
    </w:p>
    <w:p w:rsidR="002F462F" w:rsidRDefault="00D86349" w:rsidP="00E8277A">
      <w:pPr>
        <w:pStyle w:val="Titolo2"/>
        <w:spacing w:line="276" w:lineRule="auto"/>
        <w:ind w:left="567" w:hanging="567"/>
        <w:jc w:val="both"/>
        <w:rPr>
          <w:rFonts w:ascii="DecimaWE Rg" w:hAnsi="DecimaWE Rg"/>
          <w:b w:val="0"/>
          <w:color w:val="auto"/>
          <w:lang w:val="it-IT"/>
        </w:rPr>
      </w:pPr>
      <w:bookmarkStart w:id="13" w:name="_Toc474481863"/>
      <w:r>
        <w:rPr>
          <w:rFonts w:ascii="DecimaWE Rg" w:hAnsi="DecimaWE Rg"/>
          <w:b w:val="0"/>
          <w:color w:val="auto"/>
          <w:lang w:val="it-IT"/>
        </w:rPr>
        <w:t xml:space="preserve">Localizzazione </w:t>
      </w:r>
      <w:r w:rsidR="00C95E17">
        <w:rPr>
          <w:rFonts w:ascii="DecimaWE Rg" w:hAnsi="DecimaWE Rg"/>
          <w:b w:val="0"/>
          <w:color w:val="auto"/>
          <w:lang w:val="it-IT"/>
        </w:rPr>
        <w:t>della sede operativa per cui si richiede la compensazione</w:t>
      </w:r>
      <w:bookmarkEnd w:id="13"/>
      <w:r w:rsidR="001A3E9E" w:rsidRPr="00930FE4">
        <w:rPr>
          <w:rFonts w:ascii="DecimaWE Rg" w:hAnsi="DecimaWE Rg"/>
          <w:b w:val="0"/>
          <w:color w:val="auto"/>
          <w:lang w:val="it-IT"/>
        </w:rPr>
        <w:t xml:space="preserve"> (allegare documentazione fot</w:t>
      </w:r>
      <w:r w:rsidR="001D716E">
        <w:rPr>
          <w:rFonts w:ascii="DecimaWE Rg" w:hAnsi="DecimaWE Rg"/>
          <w:b w:val="0"/>
          <w:color w:val="auto"/>
          <w:lang w:val="it-IT"/>
        </w:rPr>
        <w:t>ografica dell’area interessata)</w:t>
      </w:r>
    </w:p>
    <w:p w:rsidR="004D735F" w:rsidRDefault="004D735F" w:rsidP="00E8277A">
      <w:pPr>
        <w:shd w:val="clear" w:color="auto" w:fill="FFFFFF" w:themeFill="background1"/>
        <w:spacing w:after="0"/>
        <w:ind w:left="567" w:hanging="567"/>
        <w:jc w:val="both"/>
        <w:rPr>
          <w:lang w:eastAsia="de-DE"/>
        </w:rPr>
      </w:pPr>
      <w:r w:rsidRPr="001D716E">
        <w:rPr>
          <w:lang w:eastAsia="de-DE"/>
        </w:rPr>
        <w:fldChar w:fldCharType="begin">
          <w:ffData>
            <w:name w:val="Testo8"/>
            <w:enabled/>
            <w:calcOnExit w:val="0"/>
            <w:textInput/>
          </w:ffData>
        </w:fldChar>
      </w:r>
      <w:r w:rsidRPr="001D716E">
        <w:rPr>
          <w:lang w:eastAsia="de-DE"/>
        </w:rPr>
        <w:instrText xml:space="preserve"> FORMTEXT </w:instrText>
      </w:r>
      <w:r w:rsidRPr="001D716E">
        <w:rPr>
          <w:lang w:eastAsia="de-DE"/>
        </w:rPr>
      </w:r>
      <w:r w:rsidRPr="001D716E">
        <w:rPr>
          <w:lang w:eastAsia="de-DE"/>
        </w:rPr>
        <w:fldChar w:fldCharType="separate"/>
      </w:r>
      <w:r w:rsidR="0074690D" w:rsidRPr="001D716E">
        <w:rPr>
          <w:noProof/>
          <w:lang w:eastAsia="de-DE"/>
        </w:rPr>
        <w:t> </w:t>
      </w:r>
      <w:r w:rsidR="0074690D" w:rsidRPr="001D716E">
        <w:rPr>
          <w:noProof/>
          <w:lang w:eastAsia="de-DE"/>
        </w:rPr>
        <w:t> </w:t>
      </w:r>
      <w:r w:rsidR="0074690D" w:rsidRPr="001D716E">
        <w:rPr>
          <w:noProof/>
          <w:lang w:eastAsia="de-DE"/>
        </w:rPr>
        <w:t> </w:t>
      </w:r>
      <w:r w:rsidR="0074690D" w:rsidRPr="001D716E">
        <w:rPr>
          <w:noProof/>
          <w:lang w:eastAsia="de-DE"/>
        </w:rPr>
        <w:t> </w:t>
      </w:r>
      <w:r w:rsidR="0074690D" w:rsidRPr="001D716E">
        <w:rPr>
          <w:noProof/>
          <w:lang w:eastAsia="de-DE"/>
        </w:rPr>
        <w:t> </w:t>
      </w:r>
      <w:r w:rsidRPr="001D716E">
        <w:rPr>
          <w:lang w:eastAsia="de-DE"/>
        </w:rPr>
        <w:fldChar w:fldCharType="end"/>
      </w:r>
    </w:p>
    <w:p w:rsidR="00C95E17" w:rsidRPr="00CE7204" w:rsidRDefault="00C95E17" w:rsidP="00E8277A">
      <w:pPr>
        <w:pStyle w:val="Titolo2"/>
        <w:ind w:left="567" w:hanging="567"/>
        <w:jc w:val="both"/>
        <w:rPr>
          <w:rFonts w:ascii="DecimaWE Rg" w:hAnsi="DecimaWE Rg"/>
          <w:b w:val="0"/>
          <w:color w:val="auto"/>
          <w:lang w:val="it-IT"/>
        </w:rPr>
      </w:pPr>
      <w:r w:rsidRPr="00CE7204">
        <w:rPr>
          <w:rFonts w:ascii="DecimaWE Rg" w:hAnsi="DecimaWE Rg"/>
          <w:b w:val="0"/>
          <w:color w:val="auto"/>
          <w:lang w:val="it-IT"/>
        </w:rPr>
        <w:t xml:space="preserve">Descrivere il rispetto dei seguenti </w:t>
      </w:r>
      <w:r w:rsidR="009C0137" w:rsidRPr="00CE7204">
        <w:rPr>
          <w:rFonts w:ascii="DecimaWE Rg" w:hAnsi="DecimaWE Rg"/>
          <w:b w:val="0"/>
          <w:color w:val="auto"/>
          <w:lang w:val="it-IT"/>
        </w:rPr>
        <w:t>criteri</w:t>
      </w:r>
      <w:r w:rsidRPr="00CE7204">
        <w:rPr>
          <w:rFonts w:ascii="DecimaWE Rg" w:hAnsi="DecimaWE Rg"/>
          <w:b w:val="0"/>
          <w:color w:val="auto"/>
          <w:lang w:val="it-IT"/>
        </w:rPr>
        <w:t xml:space="preserve"> minimi di ammissibilità di cui al punto 12 del bando:</w:t>
      </w:r>
    </w:p>
    <w:p w:rsidR="00791BEC" w:rsidRPr="00610A19" w:rsidRDefault="00C95E17" w:rsidP="00E8277A">
      <w:pPr>
        <w:pStyle w:val="Titolo3"/>
        <w:ind w:left="993" w:hanging="567"/>
        <w:jc w:val="both"/>
        <w:rPr>
          <w:rFonts w:ascii="DecimaWE Rg" w:eastAsia="Calibri" w:hAnsi="DecimaWE Rg" w:cs="Times New Roman"/>
          <w:b w:val="0"/>
          <w:bCs w:val="0"/>
          <w:i/>
          <w:color w:val="auto"/>
          <w:szCs w:val="16"/>
          <w:lang w:eastAsia="de-DE"/>
        </w:rPr>
      </w:pPr>
      <w:r w:rsidRPr="00CE7204">
        <w:rPr>
          <w:rFonts w:ascii="DecimaWE Rg" w:eastAsia="Calibri" w:hAnsi="DecimaWE Rg" w:cs="Times New Roman"/>
          <w:b w:val="0"/>
          <w:bCs w:val="0"/>
          <w:i/>
          <w:color w:val="auto"/>
          <w:szCs w:val="16"/>
          <w:lang w:eastAsia="de-DE"/>
        </w:rPr>
        <w:t>allevamento di acquacoltura estensiva incluso in un’area della Rete Natura 2000, compreso un buffer di 500 m. Per attività di acquacoltura estensiva si intende l’attività acquicola caratterizzata da un valore di produzione ittica per unità di superficie produttiva infe</w:t>
      </w:r>
      <w:r w:rsidR="00C01DE6" w:rsidRPr="00CE7204">
        <w:rPr>
          <w:rFonts w:ascii="DecimaWE Rg" w:eastAsia="Calibri" w:hAnsi="DecimaWE Rg" w:cs="Times New Roman"/>
          <w:b w:val="0"/>
          <w:bCs w:val="0"/>
          <w:i/>
          <w:color w:val="auto"/>
          <w:szCs w:val="16"/>
          <w:lang w:eastAsia="de-DE"/>
        </w:rPr>
        <w:t xml:space="preserve">riore o uguale </w:t>
      </w:r>
      <w:r w:rsidR="00C01DE6" w:rsidRPr="00610A19">
        <w:rPr>
          <w:rFonts w:ascii="DecimaWE Rg" w:eastAsia="Calibri" w:hAnsi="DecimaWE Rg" w:cs="Times New Roman"/>
          <w:b w:val="0"/>
          <w:bCs w:val="0"/>
          <w:i/>
          <w:color w:val="auto"/>
          <w:szCs w:val="16"/>
          <w:lang w:eastAsia="de-DE"/>
        </w:rPr>
        <w:t xml:space="preserve">a 150 kg/ha/anno. </w:t>
      </w:r>
      <w:r w:rsidR="005E2FD8" w:rsidRPr="00610A19">
        <w:rPr>
          <w:rFonts w:ascii="DecimaWE Rg" w:eastAsia="Calibri" w:hAnsi="DecimaWE Rg" w:cs="Times New Roman"/>
          <w:b w:val="0"/>
          <w:bCs w:val="0"/>
          <w:i/>
          <w:color w:val="auto"/>
          <w:szCs w:val="16"/>
          <w:lang w:eastAsia="de-DE"/>
        </w:rPr>
        <w:t xml:space="preserve">Descrivere </w:t>
      </w:r>
      <w:r w:rsidR="00C01DE6" w:rsidRPr="00610A19">
        <w:rPr>
          <w:rFonts w:ascii="DecimaWE Rg" w:eastAsia="Calibri" w:hAnsi="DecimaWE Rg" w:cs="Times New Roman"/>
          <w:b w:val="0"/>
          <w:bCs w:val="0"/>
          <w:i/>
          <w:color w:val="auto"/>
          <w:szCs w:val="16"/>
          <w:lang w:eastAsia="de-DE"/>
        </w:rPr>
        <w:t xml:space="preserve">il rispetto di tale soglia </w:t>
      </w:r>
      <w:r w:rsidR="00246F00" w:rsidRPr="00610A19">
        <w:rPr>
          <w:rFonts w:ascii="DecimaWE Rg" w:eastAsia="Calibri" w:hAnsi="DecimaWE Rg" w:cs="Times New Roman"/>
          <w:b w:val="0"/>
          <w:bCs w:val="0"/>
          <w:i/>
          <w:color w:val="auto"/>
          <w:szCs w:val="16"/>
          <w:lang w:eastAsia="de-DE"/>
        </w:rPr>
        <w:t>in relazione</w:t>
      </w:r>
      <w:r w:rsidR="00C01DE6" w:rsidRPr="00610A19">
        <w:rPr>
          <w:rFonts w:ascii="DecimaWE Rg" w:eastAsia="Calibri" w:hAnsi="DecimaWE Rg" w:cs="Times New Roman"/>
          <w:b w:val="0"/>
          <w:bCs w:val="0"/>
          <w:i/>
          <w:color w:val="auto"/>
          <w:szCs w:val="16"/>
          <w:lang w:eastAsia="de-DE"/>
        </w:rPr>
        <w:t xml:space="preserve"> </w:t>
      </w:r>
      <w:r w:rsidR="005E2FD8" w:rsidRPr="00610A19">
        <w:rPr>
          <w:rFonts w:ascii="DecimaWE Rg" w:eastAsia="Calibri" w:hAnsi="DecimaWE Rg" w:cs="Times New Roman"/>
          <w:b w:val="0"/>
          <w:bCs w:val="0"/>
          <w:i/>
          <w:color w:val="auto"/>
          <w:szCs w:val="16"/>
          <w:lang w:eastAsia="de-DE"/>
        </w:rPr>
        <w:t>alla superficie produttiva</w:t>
      </w:r>
      <w:r w:rsidR="00246F00" w:rsidRPr="00610A19">
        <w:rPr>
          <w:rFonts w:ascii="DecimaWE Rg" w:eastAsia="Calibri" w:hAnsi="DecimaWE Rg" w:cs="Times New Roman"/>
          <w:b w:val="0"/>
          <w:bCs w:val="0"/>
          <w:i/>
          <w:color w:val="auto"/>
          <w:szCs w:val="16"/>
          <w:lang w:eastAsia="de-DE"/>
        </w:rPr>
        <w:t xml:space="preserve"> </w:t>
      </w:r>
      <w:r w:rsidR="00565E79" w:rsidRPr="00610A19">
        <w:rPr>
          <w:rFonts w:ascii="DecimaWE Rg" w:eastAsia="Calibri" w:hAnsi="DecimaWE Rg" w:cs="Times New Roman"/>
          <w:b w:val="0"/>
          <w:bCs w:val="0"/>
          <w:i/>
          <w:color w:val="auto"/>
          <w:szCs w:val="16"/>
          <w:lang w:eastAsia="de-DE"/>
        </w:rPr>
        <w:t xml:space="preserve">e </w:t>
      </w:r>
      <w:r w:rsidR="00C01DE6" w:rsidRPr="00610A19">
        <w:rPr>
          <w:rFonts w:ascii="DecimaWE Rg" w:eastAsia="Calibri" w:hAnsi="DecimaWE Rg" w:cs="Times New Roman"/>
          <w:b w:val="0"/>
          <w:bCs w:val="0"/>
          <w:i/>
          <w:color w:val="auto"/>
          <w:szCs w:val="16"/>
          <w:lang w:eastAsia="de-DE"/>
        </w:rPr>
        <w:t>all</w:t>
      </w:r>
      <w:r w:rsidR="00565E79" w:rsidRPr="00610A19">
        <w:rPr>
          <w:rFonts w:ascii="DecimaWE Rg" w:eastAsia="Calibri" w:hAnsi="DecimaWE Rg" w:cs="Times New Roman"/>
          <w:b w:val="0"/>
          <w:bCs w:val="0"/>
          <w:i/>
          <w:color w:val="auto"/>
          <w:szCs w:val="16"/>
          <w:lang w:eastAsia="de-DE"/>
        </w:rPr>
        <w:t xml:space="preserve">a stima delle produzioni vendute </w:t>
      </w:r>
      <w:r w:rsidR="00D63C12" w:rsidRPr="00610A19">
        <w:rPr>
          <w:rFonts w:ascii="DecimaWE Rg" w:eastAsia="Calibri" w:hAnsi="DecimaWE Rg" w:cs="Times New Roman"/>
          <w:b w:val="0"/>
          <w:bCs w:val="0"/>
          <w:i/>
          <w:color w:val="auto"/>
          <w:szCs w:val="16"/>
          <w:lang w:eastAsia="de-DE"/>
        </w:rPr>
        <w:t>nel 2020</w:t>
      </w:r>
      <w:r w:rsidR="005E2FD8" w:rsidRPr="00610A19">
        <w:rPr>
          <w:rFonts w:ascii="DecimaWE Rg" w:eastAsia="Calibri" w:hAnsi="DecimaWE Rg" w:cs="Times New Roman"/>
          <w:b w:val="0"/>
          <w:bCs w:val="0"/>
          <w:i/>
          <w:color w:val="auto"/>
          <w:szCs w:val="16"/>
          <w:lang w:eastAsia="de-DE"/>
        </w:rPr>
        <w:t xml:space="preserve"> </w:t>
      </w:r>
      <w:r w:rsidR="00565E79" w:rsidRPr="00610A19">
        <w:rPr>
          <w:rFonts w:ascii="DecimaWE Rg" w:eastAsia="Calibri" w:hAnsi="DecimaWE Rg" w:cs="Times New Roman"/>
          <w:b w:val="0"/>
          <w:bCs w:val="0"/>
          <w:i/>
          <w:color w:val="auto"/>
          <w:szCs w:val="16"/>
          <w:lang w:eastAsia="de-DE"/>
        </w:rPr>
        <w:t>e de</w:t>
      </w:r>
      <w:r w:rsidR="00C01DE6" w:rsidRPr="00610A19">
        <w:rPr>
          <w:rFonts w:ascii="DecimaWE Rg" w:eastAsia="Calibri" w:hAnsi="DecimaWE Rg" w:cs="Times New Roman"/>
          <w:b w:val="0"/>
          <w:bCs w:val="0"/>
          <w:i/>
          <w:color w:val="auto"/>
          <w:szCs w:val="16"/>
          <w:lang w:eastAsia="de-DE"/>
        </w:rPr>
        <w:t>lle rimanenze di prodotto in valle</w:t>
      </w:r>
      <w:r w:rsidR="00246F00" w:rsidRPr="00610A19">
        <w:rPr>
          <w:rFonts w:ascii="DecimaWE Rg" w:eastAsia="Calibri" w:hAnsi="DecimaWE Rg" w:cs="Times New Roman"/>
          <w:b w:val="0"/>
          <w:bCs w:val="0"/>
          <w:i/>
          <w:color w:val="auto"/>
          <w:szCs w:val="16"/>
          <w:lang w:eastAsia="de-DE"/>
        </w:rPr>
        <w:t xml:space="preserve"> </w:t>
      </w:r>
      <w:r w:rsidR="00D63C12" w:rsidRPr="00610A19">
        <w:rPr>
          <w:rFonts w:ascii="DecimaWE Rg" w:eastAsia="Calibri" w:hAnsi="DecimaWE Rg" w:cs="Times New Roman"/>
          <w:b w:val="0"/>
          <w:bCs w:val="0"/>
          <w:i/>
          <w:color w:val="auto"/>
          <w:szCs w:val="16"/>
          <w:lang w:eastAsia="de-DE"/>
        </w:rPr>
        <w:t>nel 2020 rispetto al 2019</w:t>
      </w:r>
      <w:r w:rsidR="00246F00" w:rsidRPr="00610A19">
        <w:rPr>
          <w:rFonts w:ascii="DecimaWE Rg" w:eastAsia="Calibri" w:hAnsi="DecimaWE Rg" w:cs="Times New Roman"/>
          <w:b w:val="0"/>
          <w:bCs w:val="0"/>
          <w:i/>
          <w:color w:val="auto"/>
          <w:szCs w:val="16"/>
          <w:lang w:eastAsia="de-DE"/>
        </w:rPr>
        <w:t xml:space="preserve">. </w:t>
      </w:r>
    </w:p>
    <w:p w:rsidR="00C95E17" w:rsidRPr="00C95E17" w:rsidRDefault="00C95E17" w:rsidP="00E8277A">
      <w:pPr>
        <w:ind w:left="993" w:hanging="567"/>
        <w:jc w:val="both"/>
      </w:pPr>
      <w:r w:rsidRPr="001D716E">
        <w:rPr>
          <w:lang w:eastAsia="de-DE"/>
        </w:rPr>
        <w:fldChar w:fldCharType="begin">
          <w:ffData>
            <w:name w:val="Testo8"/>
            <w:enabled/>
            <w:calcOnExit w:val="0"/>
            <w:textInput/>
          </w:ffData>
        </w:fldChar>
      </w:r>
      <w:r w:rsidRPr="001D716E">
        <w:rPr>
          <w:lang w:eastAsia="de-DE"/>
        </w:rPr>
        <w:instrText xml:space="preserve"> FORMTEXT </w:instrText>
      </w:r>
      <w:r w:rsidRPr="001D716E">
        <w:rPr>
          <w:lang w:eastAsia="de-DE"/>
        </w:rPr>
      </w:r>
      <w:r w:rsidRPr="001D716E">
        <w:rPr>
          <w:lang w:eastAsia="de-DE"/>
        </w:rPr>
        <w:fldChar w:fldCharType="separate"/>
      </w:r>
      <w:r w:rsidRPr="001D716E">
        <w:rPr>
          <w:noProof/>
          <w:lang w:eastAsia="de-DE"/>
        </w:rPr>
        <w:t> </w:t>
      </w:r>
      <w:r w:rsidRPr="001D716E">
        <w:rPr>
          <w:noProof/>
          <w:lang w:eastAsia="de-DE"/>
        </w:rPr>
        <w:t> </w:t>
      </w:r>
      <w:r w:rsidRPr="001D716E">
        <w:rPr>
          <w:noProof/>
          <w:lang w:eastAsia="de-DE"/>
        </w:rPr>
        <w:t> </w:t>
      </w:r>
      <w:r w:rsidRPr="001D716E">
        <w:rPr>
          <w:noProof/>
          <w:lang w:eastAsia="de-DE"/>
        </w:rPr>
        <w:t> </w:t>
      </w:r>
      <w:r w:rsidRPr="001D716E">
        <w:rPr>
          <w:noProof/>
          <w:lang w:eastAsia="de-DE"/>
        </w:rPr>
        <w:t> </w:t>
      </w:r>
      <w:r w:rsidRPr="001D716E">
        <w:rPr>
          <w:lang w:eastAsia="de-DE"/>
        </w:rPr>
        <w:fldChar w:fldCharType="end"/>
      </w:r>
    </w:p>
    <w:p w:rsidR="00040FE2" w:rsidRPr="00040FE2" w:rsidRDefault="00C95E17" w:rsidP="00E8277A">
      <w:pPr>
        <w:pStyle w:val="Titolo3"/>
        <w:ind w:left="993" w:hanging="567"/>
        <w:jc w:val="both"/>
        <w:rPr>
          <w:rFonts w:ascii="DecimaWE Rg" w:eastAsia="Calibri" w:hAnsi="DecimaWE Rg" w:cs="Times New Roman"/>
          <w:b w:val="0"/>
          <w:bCs w:val="0"/>
          <w:i/>
          <w:color w:val="auto"/>
          <w:szCs w:val="16"/>
          <w:lang w:eastAsia="de-DE"/>
        </w:rPr>
      </w:pPr>
      <w:r w:rsidRPr="00040FE2">
        <w:rPr>
          <w:rFonts w:ascii="DecimaWE Rg" w:eastAsia="Calibri" w:hAnsi="DecimaWE Rg" w:cs="Times New Roman"/>
          <w:b w:val="0"/>
          <w:bCs w:val="0"/>
          <w:i/>
          <w:color w:val="auto"/>
          <w:szCs w:val="16"/>
          <w:lang w:eastAsia="de-DE"/>
        </w:rPr>
        <w:t>presenza di formazioni barenali con vegetazione autoctona tipica</w:t>
      </w:r>
      <w:r w:rsidR="00040FE2" w:rsidRPr="00040FE2">
        <w:rPr>
          <w:rFonts w:ascii="DecimaWE Rg" w:eastAsia="Calibri" w:hAnsi="DecimaWE Rg" w:cs="Times New Roman"/>
          <w:b w:val="0"/>
          <w:bCs w:val="0"/>
          <w:i/>
          <w:color w:val="auto"/>
          <w:szCs w:val="16"/>
          <w:lang w:eastAsia="de-DE"/>
        </w:rPr>
        <w:t>, canali con argini in terra ed eventuali vasche con argini in terra;</w:t>
      </w:r>
    </w:p>
    <w:p w:rsidR="00C95E17" w:rsidRPr="00704C67" w:rsidRDefault="00C95E17" w:rsidP="00E8277A">
      <w:pPr>
        <w:ind w:left="993" w:hanging="567"/>
        <w:jc w:val="both"/>
        <w:rPr>
          <w:rFonts w:ascii="DecimaWE Rg" w:hAnsi="DecimaWE Rg"/>
          <w:i/>
          <w:szCs w:val="16"/>
          <w:lang w:eastAsia="de-DE"/>
        </w:rPr>
      </w:pPr>
      <w:r w:rsidRPr="00704C67">
        <w:rPr>
          <w:rFonts w:ascii="DecimaWE Rg" w:hAnsi="DecimaWE Rg"/>
          <w:i/>
          <w:szCs w:val="16"/>
          <w:lang w:eastAsia="de-DE"/>
        </w:rPr>
        <w:fldChar w:fldCharType="begin">
          <w:ffData>
            <w:name w:val="Testo8"/>
            <w:enabled/>
            <w:calcOnExit w:val="0"/>
            <w:textInput/>
          </w:ffData>
        </w:fldChar>
      </w:r>
      <w:r w:rsidRPr="00704C67">
        <w:rPr>
          <w:rFonts w:ascii="DecimaWE Rg" w:hAnsi="DecimaWE Rg"/>
          <w:i/>
          <w:szCs w:val="16"/>
          <w:lang w:eastAsia="de-DE"/>
        </w:rPr>
        <w:instrText xml:space="preserve"> FORMTEXT </w:instrText>
      </w:r>
      <w:r w:rsidRPr="00704C67">
        <w:rPr>
          <w:rFonts w:ascii="DecimaWE Rg" w:hAnsi="DecimaWE Rg"/>
          <w:i/>
          <w:szCs w:val="16"/>
          <w:lang w:eastAsia="de-DE"/>
        </w:rPr>
      </w:r>
      <w:r w:rsidRPr="00704C67">
        <w:rPr>
          <w:rFonts w:ascii="DecimaWE Rg" w:hAnsi="DecimaWE Rg"/>
          <w:i/>
          <w:szCs w:val="16"/>
          <w:lang w:eastAsia="de-DE"/>
        </w:rPr>
        <w:fldChar w:fldCharType="separate"/>
      </w:r>
      <w:r w:rsidRPr="00704C67">
        <w:rPr>
          <w:rFonts w:ascii="DecimaWE Rg" w:hAnsi="DecimaWE Rg"/>
          <w:i/>
          <w:szCs w:val="16"/>
          <w:lang w:eastAsia="de-DE"/>
        </w:rPr>
        <w:t> </w:t>
      </w:r>
      <w:r w:rsidRPr="00704C67">
        <w:rPr>
          <w:rFonts w:ascii="DecimaWE Rg" w:hAnsi="DecimaWE Rg"/>
          <w:i/>
          <w:szCs w:val="16"/>
          <w:lang w:eastAsia="de-DE"/>
        </w:rPr>
        <w:t> </w:t>
      </w:r>
      <w:r w:rsidRPr="00704C67">
        <w:rPr>
          <w:rFonts w:ascii="DecimaWE Rg" w:hAnsi="DecimaWE Rg"/>
          <w:i/>
          <w:szCs w:val="16"/>
          <w:lang w:eastAsia="de-DE"/>
        </w:rPr>
        <w:t> </w:t>
      </w:r>
      <w:r w:rsidRPr="00704C67">
        <w:rPr>
          <w:rFonts w:ascii="DecimaWE Rg" w:hAnsi="DecimaWE Rg"/>
          <w:i/>
          <w:szCs w:val="16"/>
          <w:lang w:eastAsia="de-DE"/>
        </w:rPr>
        <w:t> </w:t>
      </w:r>
      <w:r w:rsidRPr="00704C67">
        <w:rPr>
          <w:rFonts w:ascii="DecimaWE Rg" w:hAnsi="DecimaWE Rg"/>
          <w:i/>
          <w:szCs w:val="16"/>
          <w:lang w:eastAsia="de-DE"/>
        </w:rPr>
        <w:t> </w:t>
      </w:r>
      <w:r w:rsidRPr="00704C67">
        <w:rPr>
          <w:rFonts w:ascii="DecimaWE Rg" w:hAnsi="DecimaWE Rg"/>
          <w:i/>
          <w:szCs w:val="16"/>
          <w:lang w:eastAsia="de-DE"/>
        </w:rPr>
        <w:fldChar w:fldCharType="end"/>
      </w:r>
    </w:p>
    <w:p w:rsidR="00C95E17" w:rsidRDefault="00C95E17" w:rsidP="00E8277A">
      <w:pPr>
        <w:pStyle w:val="Titolo3"/>
        <w:ind w:left="993" w:hanging="567"/>
        <w:jc w:val="both"/>
        <w:rPr>
          <w:rFonts w:ascii="DecimaWE Rg" w:eastAsia="Calibri" w:hAnsi="DecimaWE Rg" w:cs="Times New Roman"/>
          <w:b w:val="0"/>
          <w:bCs w:val="0"/>
          <w:i/>
          <w:color w:val="auto"/>
          <w:szCs w:val="16"/>
          <w:lang w:eastAsia="de-DE"/>
        </w:rPr>
      </w:pPr>
      <w:r w:rsidRPr="00C95E17">
        <w:rPr>
          <w:rFonts w:ascii="DecimaWE Rg" w:eastAsia="Calibri" w:hAnsi="DecimaWE Rg" w:cs="Times New Roman"/>
          <w:b w:val="0"/>
          <w:bCs w:val="0"/>
          <w:i/>
          <w:color w:val="auto"/>
          <w:szCs w:val="16"/>
          <w:lang w:eastAsia="de-DE"/>
        </w:rPr>
        <w:lastRenderedPageBreak/>
        <w:t>gestione dei livelli idrici che, nel periodo dal 01 marzo</w:t>
      </w:r>
      <w:r w:rsidR="00B317E9">
        <w:rPr>
          <w:rFonts w:ascii="DecimaWE Rg" w:eastAsia="Calibri" w:hAnsi="DecimaWE Rg" w:cs="Times New Roman"/>
          <w:b w:val="0"/>
          <w:bCs w:val="0"/>
          <w:i/>
          <w:color w:val="auto"/>
          <w:szCs w:val="16"/>
          <w:lang w:eastAsia="de-DE"/>
        </w:rPr>
        <w:t xml:space="preserve"> 2021</w:t>
      </w:r>
      <w:r w:rsidRPr="00C95E17">
        <w:rPr>
          <w:rFonts w:ascii="DecimaWE Rg" w:eastAsia="Calibri" w:hAnsi="DecimaWE Rg" w:cs="Times New Roman"/>
          <w:b w:val="0"/>
          <w:bCs w:val="0"/>
          <w:i/>
          <w:color w:val="auto"/>
          <w:szCs w:val="16"/>
          <w:lang w:eastAsia="de-DE"/>
        </w:rPr>
        <w:t xml:space="preserve"> al 31 luglio</w:t>
      </w:r>
      <w:r w:rsidR="00B317E9">
        <w:rPr>
          <w:rFonts w:ascii="DecimaWE Rg" w:eastAsia="Calibri" w:hAnsi="DecimaWE Rg" w:cs="Times New Roman"/>
          <w:b w:val="0"/>
          <w:bCs w:val="0"/>
          <w:i/>
          <w:color w:val="auto"/>
          <w:szCs w:val="16"/>
          <w:lang w:eastAsia="de-DE"/>
        </w:rPr>
        <w:t xml:space="preserve"> 2021</w:t>
      </w:r>
      <w:r w:rsidRPr="00C95E17">
        <w:rPr>
          <w:rFonts w:ascii="DecimaWE Rg" w:eastAsia="Calibri" w:hAnsi="DecimaWE Rg" w:cs="Times New Roman"/>
          <w:b w:val="0"/>
          <w:bCs w:val="0"/>
          <w:i/>
          <w:color w:val="auto"/>
          <w:szCs w:val="16"/>
          <w:lang w:eastAsia="de-DE"/>
        </w:rPr>
        <w:t>, preveda la tutela di nidi e coppie di avifauna nidificanti a terra;</w:t>
      </w:r>
    </w:p>
    <w:p w:rsidR="00C95E17" w:rsidRPr="00C95E17" w:rsidRDefault="00C95E17" w:rsidP="00E8277A">
      <w:pPr>
        <w:ind w:left="993" w:hanging="567"/>
        <w:jc w:val="both"/>
      </w:pPr>
      <w:r w:rsidRPr="001D716E">
        <w:rPr>
          <w:lang w:eastAsia="de-DE"/>
        </w:rPr>
        <w:fldChar w:fldCharType="begin">
          <w:ffData>
            <w:name w:val="Testo8"/>
            <w:enabled/>
            <w:calcOnExit w:val="0"/>
            <w:textInput/>
          </w:ffData>
        </w:fldChar>
      </w:r>
      <w:r w:rsidRPr="001D716E">
        <w:rPr>
          <w:lang w:eastAsia="de-DE"/>
        </w:rPr>
        <w:instrText xml:space="preserve"> FORMTEXT </w:instrText>
      </w:r>
      <w:r w:rsidRPr="001D716E">
        <w:rPr>
          <w:lang w:eastAsia="de-DE"/>
        </w:rPr>
      </w:r>
      <w:r w:rsidRPr="001D716E">
        <w:rPr>
          <w:lang w:eastAsia="de-DE"/>
        </w:rPr>
        <w:fldChar w:fldCharType="separate"/>
      </w:r>
      <w:r w:rsidRPr="001D716E">
        <w:rPr>
          <w:noProof/>
          <w:lang w:eastAsia="de-DE"/>
        </w:rPr>
        <w:t> </w:t>
      </w:r>
      <w:r w:rsidRPr="001D716E">
        <w:rPr>
          <w:noProof/>
          <w:lang w:eastAsia="de-DE"/>
        </w:rPr>
        <w:t> </w:t>
      </w:r>
      <w:r w:rsidRPr="001D716E">
        <w:rPr>
          <w:noProof/>
          <w:lang w:eastAsia="de-DE"/>
        </w:rPr>
        <w:t> </w:t>
      </w:r>
      <w:r w:rsidRPr="001D716E">
        <w:rPr>
          <w:noProof/>
          <w:lang w:eastAsia="de-DE"/>
        </w:rPr>
        <w:t> </w:t>
      </w:r>
      <w:r w:rsidRPr="001D716E">
        <w:rPr>
          <w:noProof/>
          <w:lang w:eastAsia="de-DE"/>
        </w:rPr>
        <w:t> </w:t>
      </w:r>
      <w:r w:rsidRPr="001D716E">
        <w:rPr>
          <w:lang w:eastAsia="de-DE"/>
        </w:rPr>
        <w:fldChar w:fldCharType="end"/>
      </w:r>
    </w:p>
    <w:p w:rsidR="00C95E17" w:rsidRDefault="00C95E17" w:rsidP="00E8277A">
      <w:pPr>
        <w:pStyle w:val="Titolo3"/>
        <w:ind w:left="993" w:hanging="567"/>
        <w:jc w:val="both"/>
        <w:rPr>
          <w:rFonts w:ascii="DecimaWE Rg" w:eastAsia="Calibri" w:hAnsi="DecimaWE Rg" w:cs="Times New Roman"/>
          <w:b w:val="0"/>
          <w:bCs w:val="0"/>
          <w:i/>
          <w:color w:val="auto"/>
          <w:szCs w:val="16"/>
          <w:lang w:eastAsia="de-DE"/>
        </w:rPr>
      </w:pPr>
      <w:r w:rsidRPr="00C95E17">
        <w:rPr>
          <w:rFonts w:ascii="DecimaWE Rg" w:eastAsia="Calibri" w:hAnsi="DecimaWE Rg" w:cs="Times New Roman"/>
          <w:b w:val="0"/>
          <w:bCs w:val="0"/>
          <w:i/>
          <w:color w:val="auto"/>
          <w:szCs w:val="16"/>
          <w:lang w:eastAsia="de-DE"/>
        </w:rPr>
        <w:t xml:space="preserve">esecuzione dei lavori di manutenzione ordinaria, nonché degli interventi di controllo o di gestione della vegetazione spontanea arborea, arbustiva ed erbacea al di fuori del periodo dal 01 marzo </w:t>
      </w:r>
      <w:r w:rsidR="00B317E9">
        <w:rPr>
          <w:rFonts w:ascii="DecimaWE Rg" w:eastAsia="Calibri" w:hAnsi="DecimaWE Rg" w:cs="Times New Roman"/>
          <w:b w:val="0"/>
          <w:bCs w:val="0"/>
          <w:i/>
          <w:color w:val="auto"/>
          <w:szCs w:val="16"/>
          <w:lang w:eastAsia="de-DE"/>
        </w:rPr>
        <w:t xml:space="preserve">2021 </w:t>
      </w:r>
      <w:r w:rsidRPr="00C95E17">
        <w:rPr>
          <w:rFonts w:ascii="DecimaWE Rg" w:eastAsia="Calibri" w:hAnsi="DecimaWE Rg" w:cs="Times New Roman"/>
          <w:b w:val="0"/>
          <w:bCs w:val="0"/>
          <w:i/>
          <w:color w:val="auto"/>
          <w:szCs w:val="16"/>
          <w:lang w:eastAsia="de-DE"/>
        </w:rPr>
        <w:t>al 31 luglio</w:t>
      </w:r>
      <w:r w:rsidR="00B317E9">
        <w:rPr>
          <w:rFonts w:ascii="DecimaWE Rg" w:eastAsia="Calibri" w:hAnsi="DecimaWE Rg" w:cs="Times New Roman"/>
          <w:b w:val="0"/>
          <w:bCs w:val="0"/>
          <w:i/>
          <w:color w:val="auto"/>
          <w:szCs w:val="16"/>
          <w:lang w:eastAsia="de-DE"/>
        </w:rPr>
        <w:t xml:space="preserve"> 2021</w:t>
      </w:r>
      <w:r w:rsidR="00652BA2" w:rsidRPr="00652BA2">
        <w:rPr>
          <w:rFonts w:ascii="DecimaWE Rg" w:eastAsia="Calibri" w:hAnsi="DecimaWE Rg" w:cs="Times New Roman"/>
          <w:b w:val="0"/>
          <w:bCs w:val="0"/>
          <w:i/>
          <w:color w:val="auto"/>
          <w:szCs w:val="16"/>
          <w:lang w:eastAsia="de-DE"/>
        </w:rPr>
        <w:t xml:space="preserve">, intesi come interventi effettuati nella parte estensiva della valle, in quanto maggiormente sensibile, e non inerenti a interventi svolti sul fabbricato principale o sulle pertinenze se attigue (cortile, giardino, magazzini, molo di ormeggio </w:t>
      </w:r>
      <w:proofErr w:type="spellStart"/>
      <w:r w:rsidR="00652BA2" w:rsidRPr="00652BA2">
        <w:rPr>
          <w:rFonts w:ascii="DecimaWE Rg" w:eastAsia="Calibri" w:hAnsi="DecimaWE Rg" w:cs="Times New Roman"/>
          <w:b w:val="0"/>
          <w:bCs w:val="0"/>
          <w:i/>
          <w:color w:val="auto"/>
          <w:szCs w:val="16"/>
          <w:lang w:eastAsia="de-DE"/>
        </w:rPr>
        <w:t>ecc</w:t>
      </w:r>
      <w:proofErr w:type="spellEnd"/>
      <w:r w:rsidR="00652BA2" w:rsidRPr="00652BA2">
        <w:rPr>
          <w:rFonts w:ascii="DecimaWE Rg" w:eastAsia="Calibri" w:hAnsi="DecimaWE Rg" w:cs="Times New Roman"/>
          <w:b w:val="0"/>
          <w:bCs w:val="0"/>
          <w:i/>
          <w:color w:val="auto"/>
          <w:szCs w:val="16"/>
          <w:lang w:eastAsia="de-DE"/>
        </w:rPr>
        <w:t>) purché non comportino specifici aumenti di volumetrie</w:t>
      </w:r>
      <w:r w:rsidRPr="00C95E17">
        <w:rPr>
          <w:rFonts w:ascii="DecimaWE Rg" w:eastAsia="Calibri" w:hAnsi="DecimaWE Rg" w:cs="Times New Roman"/>
          <w:b w:val="0"/>
          <w:bCs w:val="0"/>
          <w:i/>
          <w:color w:val="auto"/>
          <w:szCs w:val="16"/>
          <w:lang w:eastAsia="de-DE"/>
        </w:rPr>
        <w:t>;</w:t>
      </w:r>
    </w:p>
    <w:p w:rsidR="00C95E17" w:rsidRPr="00C95E17" w:rsidRDefault="00C95E17" w:rsidP="00E8277A">
      <w:pPr>
        <w:ind w:left="992" w:hanging="567"/>
        <w:jc w:val="both"/>
      </w:pPr>
      <w:r w:rsidRPr="001D716E">
        <w:rPr>
          <w:lang w:eastAsia="de-DE"/>
        </w:rPr>
        <w:fldChar w:fldCharType="begin">
          <w:ffData>
            <w:name w:val="Testo8"/>
            <w:enabled/>
            <w:calcOnExit w:val="0"/>
            <w:textInput/>
          </w:ffData>
        </w:fldChar>
      </w:r>
      <w:r w:rsidRPr="001D716E">
        <w:rPr>
          <w:lang w:eastAsia="de-DE"/>
        </w:rPr>
        <w:instrText xml:space="preserve"> FORMTEXT </w:instrText>
      </w:r>
      <w:r w:rsidRPr="001D716E">
        <w:rPr>
          <w:lang w:eastAsia="de-DE"/>
        </w:rPr>
      </w:r>
      <w:r w:rsidRPr="001D716E">
        <w:rPr>
          <w:lang w:eastAsia="de-DE"/>
        </w:rPr>
        <w:fldChar w:fldCharType="separate"/>
      </w:r>
      <w:r w:rsidRPr="001D716E">
        <w:rPr>
          <w:noProof/>
          <w:lang w:eastAsia="de-DE"/>
        </w:rPr>
        <w:t> </w:t>
      </w:r>
      <w:r w:rsidRPr="001D716E">
        <w:rPr>
          <w:noProof/>
          <w:lang w:eastAsia="de-DE"/>
        </w:rPr>
        <w:t> </w:t>
      </w:r>
      <w:r w:rsidRPr="001D716E">
        <w:rPr>
          <w:noProof/>
          <w:lang w:eastAsia="de-DE"/>
        </w:rPr>
        <w:t> </w:t>
      </w:r>
      <w:r w:rsidRPr="001D716E">
        <w:rPr>
          <w:noProof/>
          <w:lang w:eastAsia="de-DE"/>
        </w:rPr>
        <w:t> </w:t>
      </w:r>
      <w:r w:rsidRPr="001D716E">
        <w:rPr>
          <w:noProof/>
          <w:lang w:eastAsia="de-DE"/>
        </w:rPr>
        <w:t> </w:t>
      </w:r>
      <w:r w:rsidRPr="001D716E">
        <w:rPr>
          <w:lang w:eastAsia="de-DE"/>
        </w:rPr>
        <w:fldChar w:fldCharType="end"/>
      </w:r>
    </w:p>
    <w:p w:rsidR="00C95E17" w:rsidRPr="00C95E17" w:rsidRDefault="00C95E17" w:rsidP="00E8277A">
      <w:pPr>
        <w:pStyle w:val="Titolo3"/>
        <w:ind w:left="993" w:hanging="567"/>
        <w:jc w:val="both"/>
        <w:rPr>
          <w:rFonts w:ascii="DecimaWE Rg" w:eastAsia="Calibri" w:hAnsi="DecimaWE Rg" w:cs="Times New Roman"/>
          <w:b w:val="0"/>
          <w:bCs w:val="0"/>
          <w:i/>
          <w:color w:val="auto"/>
          <w:szCs w:val="16"/>
          <w:lang w:eastAsia="de-DE"/>
        </w:rPr>
      </w:pPr>
      <w:r w:rsidRPr="00C95E17">
        <w:rPr>
          <w:rFonts w:ascii="DecimaWE Rg" w:eastAsia="Calibri" w:hAnsi="DecimaWE Rg" w:cs="Times New Roman"/>
          <w:b w:val="0"/>
          <w:bCs w:val="0"/>
          <w:i/>
          <w:color w:val="auto"/>
          <w:szCs w:val="16"/>
          <w:lang w:eastAsia="de-DE"/>
        </w:rPr>
        <w:t>regolamentazione dell’attività venatoria all’interno della valle che preveda un massimo di due giornate di caccia alla settimana e divieto di utilizzo di munizionamento a pallini di piombo.</w:t>
      </w:r>
    </w:p>
    <w:p w:rsidR="00C95E17" w:rsidRPr="00C95E17" w:rsidRDefault="00C95E17" w:rsidP="00E8277A">
      <w:pPr>
        <w:ind w:left="992" w:hanging="567"/>
        <w:jc w:val="both"/>
        <w:rPr>
          <w:lang w:eastAsia="de-DE"/>
        </w:rPr>
      </w:pPr>
      <w:r w:rsidRPr="001D716E">
        <w:rPr>
          <w:lang w:eastAsia="de-DE"/>
        </w:rPr>
        <w:fldChar w:fldCharType="begin">
          <w:ffData>
            <w:name w:val="Testo8"/>
            <w:enabled/>
            <w:calcOnExit w:val="0"/>
            <w:textInput/>
          </w:ffData>
        </w:fldChar>
      </w:r>
      <w:r w:rsidRPr="001D716E">
        <w:rPr>
          <w:lang w:eastAsia="de-DE"/>
        </w:rPr>
        <w:instrText xml:space="preserve"> FORMTEXT </w:instrText>
      </w:r>
      <w:r w:rsidRPr="001D716E">
        <w:rPr>
          <w:lang w:eastAsia="de-DE"/>
        </w:rPr>
      </w:r>
      <w:r w:rsidRPr="001D716E">
        <w:rPr>
          <w:lang w:eastAsia="de-DE"/>
        </w:rPr>
        <w:fldChar w:fldCharType="separate"/>
      </w:r>
      <w:r w:rsidRPr="001D716E">
        <w:rPr>
          <w:noProof/>
          <w:lang w:eastAsia="de-DE"/>
        </w:rPr>
        <w:t> </w:t>
      </w:r>
      <w:r w:rsidRPr="001D716E">
        <w:rPr>
          <w:noProof/>
          <w:lang w:eastAsia="de-DE"/>
        </w:rPr>
        <w:t> </w:t>
      </w:r>
      <w:r w:rsidRPr="001D716E">
        <w:rPr>
          <w:noProof/>
          <w:lang w:eastAsia="de-DE"/>
        </w:rPr>
        <w:t> </w:t>
      </w:r>
      <w:r w:rsidRPr="001D716E">
        <w:rPr>
          <w:noProof/>
          <w:lang w:eastAsia="de-DE"/>
        </w:rPr>
        <w:t> </w:t>
      </w:r>
      <w:r w:rsidRPr="001D716E">
        <w:rPr>
          <w:noProof/>
          <w:lang w:eastAsia="de-DE"/>
        </w:rPr>
        <w:t> </w:t>
      </w:r>
      <w:r w:rsidRPr="001D716E">
        <w:rPr>
          <w:lang w:eastAsia="de-DE"/>
        </w:rPr>
        <w:fldChar w:fldCharType="end"/>
      </w:r>
    </w:p>
    <w:p w:rsidR="006F0031" w:rsidRPr="009F71A8" w:rsidRDefault="00D44D3F" w:rsidP="00E8277A">
      <w:pPr>
        <w:pStyle w:val="Paragrafoelenco"/>
        <w:keepNext/>
        <w:numPr>
          <w:ilvl w:val="1"/>
          <w:numId w:val="1"/>
        </w:numPr>
        <w:ind w:left="578" w:hanging="578"/>
        <w:contextualSpacing w:val="0"/>
        <w:jc w:val="both"/>
        <w:outlineLvl w:val="1"/>
        <w:rPr>
          <w:rFonts w:ascii="DecimaWE Rg" w:hAnsi="DecimaWE Rg"/>
          <w:i/>
          <w:szCs w:val="16"/>
          <w:lang w:eastAsia="de-DE"/>
        </w:rPr>
      </w:pPr>
      <w:r>
        <w:rPr>
          <w:b/>
        </w:rPr>
        <w:t xml:space="preserve"> </w:t>
      </w:r>
      <w:r w:rsidRPr="009F71A8">
        <w:rPr>
          <w:b/>
        </w:rPr>
        <w:fldChar w:fldCharType="begin">
          <w:ffData>
            <w:name w:val="Controllo3"/>
            <w:enabled/>
            <w:calcOnExit w:val="0"/>
            <w:checkBox>
              <w:sizeAuto/>
              <w:default w:val="0"/>
            </w:checkBox>
          </w:ffData>
        </w:fldChar>
      </w:r>
      <w:r w:rsidRPr="009F71A8">
        <w:instrText xml:space="preserve"> FORMCHECKBOX </w:instrText>
      </w:r>
      <w:r w:rsidR="0003073D">
        <w:rPr>
          <w:b/>
        </w:rPr>
      </w:r>
      <w:r w:rsidR="0003073D">
        <w:rPr>
          <w:b/>
        </w:rPr>
        <w:fldChar w:fldCharType="separate"/>
      </w:r>
      <w:r w:rsidRPr="009F71A8">
        <w:rPr>
          <w:b/>
        </w:rPr>
        <w:fldChar w:fldCharType="end"/>
      </w:r>
      <w:r w:rsidR="000560B1" w:rsidRPr="009F71A8">
        <w:t xml:space="preserve"> </w:t>
      </w:r>
      <w:r w:rsidRPr="009F71A8">
        <w:rPr>
          <w:rFonts w:ascii="DecimaWE Rg" w:hAnsi="DecimaWE Rg"/>
          <w:i/>
          <w:szCs w:val="16"/>
          <w:lang w:eastAsia="de-DE"/>
        </w:rPr>
        <w:t>L’attività del richiedente</w:t>
      </w:r>
      <w:r w:rsidR="00A74248" w:rsidRPr="009F71A8">
        <w:rPr>
          <w:rFonts w:ascii="DecimaWE Rg" w:hAnsi="DecimaWE Rg"/>
          <w:i/>
          <w:szCs w:val="16"/>
          <w:lang w:eastAsia="de-DE"/>
        </w:rPr>
        <w:t xml:space="preserve"> </w:t>
      </w:r>
      <w:r w:rsidR="00A64A20" w:rsidRPr="009F71A8">
        <w:rPr>
          <w:rFonts w:ascii="DecimaWE Rg" w:hAnsi="DecimaWE Rg"/>
          <w:i/>
          <w:szCs w:val="16"/>
          <w:lang w:eastAsia="de-DE"/>
        </w:rPr>
        <w:t xml:space="preserve">rispetta </w:t>
      </w:r>
      <w:r w:rsidR="00A74248" w:rsidRPr="009F71A8">
        <w:rPr>
          <w:rFonts w:ascii="DecimaWE Rg" w:hAnsi="DecimaWE Rg"/>
          <w:i/>
          <w:szCs w:val="16"/>
          <w:lang w:eastAsia="de-DE"/>
        </w:rPr>
        <w:t xml:space="preserve">le misure di conservazione </w:t>
      </w:r>
      <w:r w:rsidR="00A64A20" w:rsidRPr="009F71A8">
        <w:rPr>
          <w:rFonts w:ascii="DecimaWE Rg" w:hAnsi="DecimaWE Rg"/>
          <w:i/>
          <w:szCs w:val="16"/>
          <w:lang w:eastAsia="de-DE"/>
        </w:rPr>
        <w:t>previste da</w:t>
      </w:r>
      <w:r w:rsidRPr="009F71A8">
        <w:rPr>
          <w:rFonts w:ascii="DecimaWE Rg" w:hAnsi="DecimaWE Rg"/>
          <w:i/>
          <w:szCs w:val="16"/>
          <w:lang w:eastAsia="de-DE"/>
        </w:rPr>
        <w:t>l</w:t>
      </w:r>
      <w:r w:rsidR="00A74248" w:rsidRPr="009F71A8">
        <w:rPr>
          <w:rFonts w:ascii="DecimaWE Rg" w:hAnsi="DecimaWE Rg"/>
          <w:i/>
          <w:szCs w:val="16"/>
          <w:lang w:eastAsia="de-DE"/>
        </w:rPr>
        <w:t xml:space="preserve"> pian</w:t>
      </w:r>
      <w:r w:rsidRPr="009F71A8">
        <w:rPr>
          <w:rFonts w:ascii="DecimaWE Rg" w:hAnsi="DecimaWE Rg"/>
          <w:i/>
          <w:szCs w:val="16"/>
          <w:lang w:eastAsia="de-DE"/>
        </w:rPr>
        <w:t>o</w:t>
      </w:r>
      <w:r w:rsidR="00A74248" w:rsidRPr="009F71A8">
        <w:rPr>
          <w:rFonts w:ascii="DecimaWE Rg" w:hAnsi="DecimaWE Rg"/>
          <w:i/>
          <w:szCs w:val="16"/>
          <w:lang w:eastAsia="de-DE"/>
        </w:rPr>
        <w:t xml:space="preserve"> di gestione</w:t>
      </w:r>
      <w:r w:rsidRPr="009F71A8">
        <w:rPr>
          <w:rFonts w:ascii="DecimaWE Rg" w:hAnsi="DecimaWE Rg"/>
          <w:i/>
          <w:szCs w:val="16"/>
          <w:lang w:eastAsia="de-DE"/>
        </w:rPr>
        <w:t xml:space="preserve"> ZSC/ZPS IT3320037 Laguna di Marano e Grado</w:t>
      </w:r>
      <w:r w:rsidR="00A74248" w:rsidRPr="009F71A8">
        <w:rPr>
          <w:rFonts w:ascii="DecimaWE Rg" w:hAnsi="DecimaWE Rg"/>
          <w:i/>
          <w:szCs w:val="16"/>
          <w:lang w:eastAsia="de-DE"/>
        </w:rPr>
        <w:t>;</w:t>
      </w:r>
    </w:p>
    <w:p w:rsidR="00530665" w:rsidRPr="009F71A8" w:rsidRDefault="003F0665" w:rsidP="00E8277A">
      <w:pPr>
        <w:pStyle w:val="Paragrafoelenco"/>
        <w:keepNext/>
        <w:numPr>
          <w:ilvl w:val="1"/>
          <w:numId w:val="1"/>
        </w:numPr>
        <w:ind w:left="578" w:hanging="578"/>
        <w:contextualSpacing w:val="0"/>
        <w:jc w:val="both"/>
        <w:outlineLvl w:val="1"/>
        <w:rPr>
          <w:rFonts w:ascii="DecimaWE Rg" w:hAnsi="DecimaWE Rg"/>
          <w:i/>
          <w:szCs w:val="16"/>
          <w:lang w:eastAsia="de-DE"/>
        </w:rPr>
      </w:pPr>
      <w:r w:rsidRPr="009F71A8">
        <w:rPr>
          <w:b/>
        </w:rPr>
        <w:fldChar w:fldCharType="begin">
          <w:ffData>
            <w:name w:val="Controllo19"/>
            <w:enabled/>
            <w:calcOnExit w:val="0"/>
            <w:checkBox>
              <w:sizeAuto/>
              <w:default w:val="0"/>
            </w:checkBox>
          </w:ffData>
        </w:fldChar>
      </w:r>
      <w:r w:rsidRPr="00A5615F">
        <w:rPr>
          <w:b/>
        </w:rPr>
        <w:instrText xml:space="preserve"> FORMCHECKBOX </w:instrText>
      </w:r>
      <w:r w:rsidR="0003073D">
        <w:rPr>
          <w:b/>
        </w:rPr>
      </w:r>
      <w:r w:rsidR="0003073D">
        <w:rPr>
          <w:b/>
        </w:rPr>
        <w:fldChar w:fldCharType="separate"/>
      </w:r>
      <w:r w:rsidRPr="009F71A8">
        <w:rPr>
          <w:b/>
        </w:rPr>
        <w:fldChar w:fldCharType="end"/>
      </w:r>
      <w:r w:rsidRPr="009F71A8">
        <w:rPr>
          <w:b/>
        </w:rPr>
        <w:t xml:space="preserve"> </w:t>
      </w:r>
      <w:r w:rsidR="00540349" w:rsidRPr="009F71A8">
        <w:rPr>
          <w:rFonts w:ascii="DecimaWE Rg" w:hAnsi="DecimaWE Rg"/>
          <w:i/>
          <w:szCs w:val="16"/>
          <w:lang w:eastAsia="de-DE"/>
        </w:rPr>
        <w:t xml:space="preserve">l’attività del richiedente nella sede operativa per cui si richiede la compensazione consiste in metodi di acquacoltura a carattere estensivo </w:t>
      </w:r>
      <w:r w:rsidR="000D5DD0" w:rsidRPr="009F71A8">
        <w:rPr>
          <w:rFonts w:ascii="DecimaWE Rg" w:hAnsi="DecimaWE Rg"/>
          <w:i/>
          <w:szCs w:val="16"/>
          <w:lang w:eastAsia="de-DE"/>
        </w:rPr>
        <w:t>che non comportano un</w:t>
      </w:r>
      <w:r w:rsidR="00540349" w:rsidRPr="009F71A8">
        <w:rPr>
          <w:rFonts w:ascii="DecimaWE Rg" w:hAnsi="DecimaWE Rg"/>
          <w:i/>
          <w:szCs w:val="16"/>
          <w:lang w:eastAsia="de-DE"/>
        </w:rPr>
        <w:t xml:space="preserve"> aggravio complessivo del contesto ambientale per apporto di sostanze azotate</w:t>
      </w:r>
      <w:r w:rsidR="00A64A20" w:rsidRPr="009F71A8">
        <w:rPr>
          <w:rFonts w:ascii="DecimaWE Rg" w:hAnsi="DecimaWE Rg"/>
          <w:i/>
          <w:szCs w:val="16"/>
          <w:lang w:eastAsia="de-DE"/>
        </w:rPr>
        <w:t>;</w:t>
      </w:r>
      <w:r w:rsidR="00540349" w:rsidRPr="009F71A8">
        <w:rPr>
          <w:rFonts w:ascii="DecimaWE Rg" w:hAnsi="DecimaWE Rg"/>
          <w:i/>
          <w:szCs w:val="16"/>
          <w:lang w:eastAsia="de-DE"/>
        </w:rPr>
        <w:t xml:space="preserve"> </w:t>
      </w:r>
    </w:p>
    <w:p w:rsidR="008F0C1A" w:rsidRPr="008F0C1A" w:rsidRDefault="008F0C1A" w:rsidP="008F0C1A">
      <w:pPr>
        <w:pStyle w:val="Titolo2"/>
      </w:pPr>
      <w:r>
        <w:rPr>
          <w:rFonts w:ascii="DecimaWE Rg" w:hAnsi="DecimaWE Rg"/>
          <w:b w:val="0"/>
          <w:color w:val="auto"/>
          <w:lang w:val="it-IT"/>
        </w:rPr>
        <w:t>N</w:t>
      </w:r>
      <w:r w:rsidRPr="008F0C1A">
        <w:rPr>
          <w:rFonts w:ascii="DecimaWE Rg" w:hAnsi="DecimaWE Rg"/>
          <w:b w:val="0"/>
          <w:color w:val="auto"/>
          <w:lang w:val="it-IT"/>
        </w:rPr>
        <w:t>umero di dipendenti che lavorano nella sede operativa per cui si chiede la compensazione</w:t>
      </w:r>
      <w:r>
        <w:rPr>
          <w:rFonts w:ascii="DecimaWE Rg" w:hAnsi="DecimaWE Rg"/>
          <w:b w:val="0"/>
          <w:color w:val="auto"/>
          <w:lang w:val="it-IT"/>
        </w:rPr>
        <w:t>:</w:t>
      </w:r>
    </w:p>
    <w:p w:rsidR="00E34128" w:rsidRPr="007A4FDF" w:rsidRDefault="00E34128" w:rsidP="008F0C1A">
      <w:pPr>
        <w:pStyle w:val="Titolo2"/>
        <w:numPr>
          <w:ilvl w:val="0"/>
          <w:numId w:val="0"/>
        </w:numPr>
      </w:pPr>
      <w:r w:rsidRPr="007A4FDF">
        <w:fldChar w:fldCharType="begin">
          <w:ffData>
            <w:name w:val="Testo8"/>
            <w:enabled/>
            <w:calcOnExit w:val="0"/>
            <w:textInput/>
          </w:ffData>
        </w:fldChar>
      </w:r>
      <w:r w:rsidRPr="007A4FDF">
        <w:instrText xml:space="preserve"> FORMTEXT </w:instrText>
      </w:r>
      <w:r w:rsidRPr="007A4FDF">
        <w:fldChar w:fldCharType="separate"/>
      </w:r>
      <w:r w:rsidRPr="007A4FDF">
        <w:rPr>
          <w:noProof/>
        </w:rPr>
        <w:t> </w:t>
      </w:r>
      <w:r w:rsidRPr="007A4FDF">
        <w:rPr>
          <w:noProof/>
        </w:rPr>
        <w:t> </w:t>
      </w:r>
      <w:r w:rsidRPr="007A4FDF">
        <w:rPr>
          <w:noProof/>
        </w:rPr>
        <w:t> </w:t>
      </w:r>
      <w:r w:rsidRPr="007A4FDF">
        <w:rPr>
          <w:noProof/>
        </w:rPr>
        <w:t> </w:t>
      </w:r>
      <w:r w:rsidRPr="007A4FDF">
        <w:rPr>
          <w:noProof/>
        </w:rPr>
        <w:t> </w:t>
      </w:r>
      <w:r w:rsidRPr="007A4FDF">
        <w:fldChar w:fldCharType="end"/>
      </w:r>
    </w:p>
    <w:p w:rsidR="00E34128" w:rsidRDefault="00E34128" w:rsidP="00E8277A">
      <w:pPr>
        <w:pStyle w:val="Titolo2"/>
        <w:numPr>
          <w:ilvl w:val="1"/>
          <w:numId w:val="3"/>
        </w:numPr>
        <w:spacing w:line="276" w:lineRule="auto"/>
        <w:ind w:left="567" w:hanging="567"/>
        <w:jc w:val="both"/>
        <w:rPr>
          <w:rFonts w:ascii="DecimaWE Rg" w:hAnsi="DecimaWE Rg"/>
          <w:b w:val="0"/>
          <w:color w:val="auto"/>
          <w:lang w:val="it-IT"/>
        </w:rPr>
      </w:pPr>
      <w:r w:rsidRPr="00E34128">
        <w:rPr>
          <w:rFonts w:ascii="DecimaWE Rg" w:hAnsi="DecimaWE Rg"/>
          <w:b w:val="0"/>
          <w:color w:val="auto"/>
          <w:lang w:val="it-IT"/>
        </w:rPr>
        <w:t xml:space="preserve">Superficie totale </w:t>
      </w:r>
      <w:r w:rsidR="00775D9D">
        <w:rPr>
          <w:rFonts w:ascii="DecimaWE Rg" w:hAnsi="DecimaWE Rg"/>
          <w:b w:val="0"/>
          <w:color w:val="auto"/>
          <w:lang w:val="it-IT"/>
        </w:rPr>
        <w:t xml:space="preserve">della sede operativa </w:t>
      </w:r>
      <w:r w:rsidRPr="00E34128">
        <w:rPr>
          <w:rFonts w:ascii="DecimaWE Rg" w:hAnsi="DecimaWE Rg"/>
          <w:b w:val="0"/>
          <w:color w:val="auto"/>
          <w:lang w:val="it-IT"/>
        </w:rPr>
        <w:t xml:space="preserve">interessata da Natura 2000 </w:t>
      </w:r>
      <w:r w:rsidR="008F0C1A">
        <w:rPr>
          <w:rFonts w:ascii="DecimaWE Rg" w:hAnsi="DecimaWE Rg"/>
          <w:b w:val="0"/>
          <w:color w:val="auto"/>
          <w:lang w:val="it-IT"/>
        </w:rPr>
        <w:t xml:space="preserve">espressa </w:t>
      </w:r>
      <w:r w:rsidR="00775D9D">
        <w:rPr>
          <w:rFonts w:ascii="DecimaWE Rg" w:hAnsi="DecimaWE Rg"/>
          <w:b w:val="0"/>
          <w:color w:val="auto"/>
          <w:lang w:val="it-IT"/>
        </w:rPr>
        <w:t>in ha</w:t>
      </w:r>
      <w:r w:rsidRPr="00E34128">
        <w:rPr>
          <w:rFonts w:ascii="DecimaWE Rg" w:hAnsi="DecimaWE Rg"/>
          <w:b w:val="0"/>
          <w:color w:val="auto"/>
          <w:lang w:val="it-IT"/>
        </w:rPr>
        <w:t xml:space="preserve">: </w:t>
      </w:r>
    </w:p>
    <w:p w:rsidR="00E34128" w:rsidRPr="00E34128" w:rsidRDefault="00E34128" w:rsidP="00E8277A">
      <w:pPr>
        <w:spacing w:after="0" w:line="360" w:lineRule="auto"/>
        <w:ind w:left="567" w:hanging="567"/>
        <w:jc w:val="both"/>
        <w:rPr>
          <w:lang w:eastAsia="de-DE"/>
        </w:rPr>
      </w:pPr>
      <w:r w:rsidRPr="007A4FDF">
        <w:rPr>
          <w:lang w:eastAsia="de-DE"/>
        </w:rPr>
        <w:fldChar w:fldCharType="begin">
          <w:ffData>
            <w:name w:val="Testo8"/>
            <w:enabled/>
            <w:calcOnExit w:val="0"/>
            <w:textInput/>
          </w:ffData>
        </w:fldChar>
      </w:r>
      <w:r w:rsidRPr="007A4FDF">
        <w:rPr>
          <w:lang w:eastAsia="de-DE"/>
        </w:rPr>
        <w:instrText xml:space="preserve"> FORMTEXT </w:instrText>
      </w:r>
      <w:r w:rsidRPr="007A4FDF">
        <w:rPr>
          <w:lang w:eastAsia="de-DE"/>
        </w:rPr>
      </w:r>
      <w:r w:rsidRPr="007A4FDF">
        <w:rPr>
          <w:lang w:eastAsia="de-DE"/>
        </w:rPr>
        <w:fldChar w:fldCharType="separate"/>
      </w:r>
      <w:r w:rsidRPr="007A4FDF">
        <w:rPr>
          <w:noProof/>
          <w:lang w:eastAsia="de-DE"/>
        </w:rPr>
        <w:t> </w:t>
      </w:r>
      <w:r w:rsidRPr="007A4FDF">
        <w:rPr>
          <w:noProof/>
          <w:lang w:eastAsia="de-DE"/>
        </w:rPr>
        <w:t> </w:t>
      </w:r>
      <w:r w:rsidRPr="007A4FDF">
        <w:rPr>
          <w:noProof/>
          <w:lang w:eastAsia="de-DE"/>
        </w:rPr>
        <w:t> </w:t>
      </w:r>
      <w:r w:rsidRPr="007A4FDF">
        <w:rPr>
          <w:noProof/>
          <w:lang w:eastAsia="de-DE"/>
        </w:rPr>
        <w:t> </w:t>
      </w:r>
      <w:r w:rsidRPr="007A4FDF">
        <w:rPr>
          <w:noProof/>
          <w:lang w:eastAsia="de-DE"/>
        </w:rPr>
        <w:t> </w:t>
      </w:r>
      <w:r w:rsidRPr="007A4FDF">
        <w:rPr>
          <w:lang w:eastAsia="de-DE"/>
        </w:rPr>
        <w:fldChar w:fldCharType="end"/>
      </w:r>
    </w:p>
    <w:p w:rsidR="00E34128" w:rsidRPr="00E34128" w:rsidRDefault="00E34128" w:rsidP="00E8277A">
      <w:pPr>
        <w:pStyle w:val="Titolo2"/>
        <w:numPr>
          <w:ilvl w:val="1"/>
          <w:numId w:val="3"/>
        </w:numPr>
        <w:spacing w:line="276" w:lineRule="auto"/>
        <w:ind w:left="567" w:hanging="567"/>
        <w:jc w:val="both"/>
        <w:rPr>
          <w:rFonts w:ascii="DecimaWE Rg" w:hAnsi="DecimaWE Rg"/>
          <w:b w:val="0"/>
          <w:color w:val="auto"/>
          <w:lang w:val="it-IT"/>
        </w:rPr>
      </w:pPr>
      <w:r w:rsidRPr="00E34128">
        <w:rPr>
          <w:rFonts w:ascii="DecimaWE Rg" w:hAnsi="DecimaWE Rg"/>
          <w:b w:val="0"/>
          <w:color w:val="auto"/>
          <w:lang w:val="it-IT"/>
        </w:rPr>
        <w:t xml:space="preserve">Superficie totale </w:t>
      </w:r>
      <w:r w:rsidR="00775D9D">
        <w:rPr>
          <w:rFonts w:ascii="DecimaWE Rg" w:hAnsi="DecimaWE Rg"/>
          <w:b w:val="0"/>
          <w:color w:val="auto"/>
          <w:lang w:val="it-IT"/>
        </w:rPr>
        <w:t xml:space="preserve">della sede operativa </w:t>
      </w:r>
      <w:r w:rsidR="008F0C1A">
        <w:rPr>
          <w:rFonts w:ascii="DecimaWE Rg" w:hAnsi="DecimaWE Rg"/>
          <w:b w:val="0"/>
          <w:color w:val="auto"/>
          <w:lang w:val="it-IT"/>
        </w:rPr>
        <w:t>non rientrante in</w:t>
      </w:r>
      <w:r w:rsidRPr="00E34128">
        <w:rPr>
          <w:rFonts w:ascii="DecimaWE Rg" w:hAnsi="DecimaWE Rg"/>
          <w:b w:val="0"/>
          <w:color w:val="auto"/>
          <w:lang w:val="it-IT"/>
        </w:rPr>
        <w:t xml:space="preserve"> zone Natura 2000 </w:t>
      </w:r>
      <w:r w:rsidR="008F0C1A">
        <w:rPr>
          <w:rFonts w:ascii="DecimaWE Rg" w:hAnsi="DecimaWE Rg"/>
          <w:b w:val="0"/>
          <w:color w:val="auto"/>
          <w:lang w:val="it-IT"/>
        </w:rPr>
        <w:t xml:space="preserve">espressa </w:t>
      </w:r>
      <w:r w:rsidRPr="00E34128">
        <w:rPr>
          <w:rFonts w:ascii="DecimaWE Rg" w:hAnsi="DecimaWE Rg"/>
          <w:b w:val="0"/>
          <w:color w:val="auto"/>
          <w:lang w:val="it-IT"/>
        </w:rPr>
        <w:t xml:space="preserve">in </w:t>
      </w:r>
      <w:r w:rsidR="00775D9D">
        <w:rPr>
          <w:rFonts w:ascii="DecimaWE Rg" w:hAnsi="DecimaWE Rg"/>
          <w:b w:val="0"/>
          <w:color w:val="auto"/>
          <w:lang w:val="it-IT"/>
        </w:rPr>
        <w:t>ha</w:t>
      </w:r>
      <w:r>
        <w:rPr>
          <w:rFonts w:ascii="DecimaWE Rg" w:hAnsi="DecimaWE Rg"/>
          <w:b w:val="0"/>
          <w:color w:val="auto"/>
          <w:lang w:val="it-IT"/>
        </w:rPr>
        <w:t>:</w:t>
      </w:r>
    </w:p>
    <w:p w:rsidR="00E34128" w:rsidRPr="00AE2225" w:rsidRDefault="00E34128" w:rsidP="00E8277A">
      <w:pPr>
        <w:spacing w:after="0" w:line="360" w:lineRule="auto"/>
        <w:ind w:left="567" w:hanging="567"/>
        <w:jc w:val="both"/>
        <w:rPr>
          <w:lang w:eastAsia="de-DE"/>
        </w:rPr>
      </w:pPr>
      <w:r w:rsidRPr="00AE2225">
        <w:rPr>
          <w:lang w:eastAsia="de-DE"/>
        </w:rPr>
        <w:fldChar w:fldCharType="begin">
          <w:ffData>
            <w:name w:val="Testo8"/>
            <w:enabled/>
            <w:calcOnExit w:val="0"/>
            <w:textInput/>
          </w:ffData>
        </w:fldChar>
      </w:r>
      <w:r w:rsidRPr="00AE2225">
        <w:rPr>
          <w:lang w:eastAsia="de-DE"/>
        </w:rPr>
        <w:instrText xml:space="preserve"> FORMTEXT </w:instrText>
      </w:r>
      <w:r w:rsidRPr="00AE2225">
        <w:rPr>
          <w:lang w:eastAsia="de-DE"/>
        </w:rPr>
      </w:r>
      <w:r w:rsidRPr="00AE2225">
        <w:rPr>
          <w:lang w:eastAsia="de-DE"/>
        </w:rPr>
        <w:fldChar w:fldCharType="separate"/>
      </w:r>
      <w:r w:rsidRPr="00AE2225">
        <w:rPr>
          <w:noProof/>
          <w:lang w:eastAsia="de-DE"/>
        </w:rPr>
        <w:t> </w:t>
      </w:r>
      <w:r w:rsidRPr="00AE2225">
        <w:rPr>
          <w:noProof/>
          <w:lang w:eastAsia="de-DE"/>
        </w:rPr>
        <w:t> </w:t>
      </w:r>
      <w:r w:rsidRPr="00AE2225">
        <w:rPr>
          <w:noProof/>
          <w:lang w:eastAsia="de-DE"/>
        </w:rPr>
        <w:t> </w:t>
      </w:r>
      <w:r w:rsidRPr="00AE2225">
        <w:rPr>
          <w:noProof/>
          <w:lang w:eastAsia="de-DE"/>
        </w:rPr>
        <w:t> </w:t>
      </w:r>
      <w:r w:rsidRPr="00AE2225">
        <w:rPr>
          <w:noProof/>
          <w:lang w:eastAsia="de-DE"/>
        </w:rPr>
        <w:t> </w:t>
      </w:r>
      <w:r w:rsidRPr="00AE2225">
        <w:rPr>
          <w:lang w:eastAsia="de-DE"/>
        </w:rPr>
        <w:fldChar w:fldCharType="end"/>
      </w:r>
    </w:p>
    <w:p w:rsidR="00B80361" w:rsidRPr="00AE2225" w:rsidRDefault="00B80361" w:rsidP="00E8277A">
      <w:pPr>
        <w:pStyle w:val="Titolo1"/>
        <w:shd w:val="clear" w:color="auto" w:fill="C6D9F1" w:themeFill="text2" w:themeFillTint="33"/>
        <w:tabs>
          <w:tab w:val="num" w:pos="480"/>
          <w:tab w:val="right" w:pos="8080"/>
          <w:tab w:val="right" w:pos="8789"/>
        </w:tabs>
        <w:spacing w:before="0" w:line="360" w:lineRule="auto"/>
        <w:ind w:left="360" w:hanging="360"/>
        <w:jc w:val="both"/>
        <w:rPr>
          <w:rFonts w:ascii="DecimaWE Rg" w:eastAsia="Calibri" w:hAnsi="DecimaWE Rg" w:cs="DecimaWE Rg"/>
          <w:color w:val="auto"/>
          <w:sz w:val="22"/>
          <w:szCs w:val="22"/>
        </w:rPr>
      </w:pPr>
      <w:bookmarkStart w:id="14" w:name="_Toc474481865"/>
      <w:r w:rsidRPr="00AE2225">
        <w:rPr>
          <w:rFonts w:ascii="DecimaWE Rg" w:eastAsia="Calibri" w:hAnsi="DecimaWE Rg" w:cs="DecimaWE Rg"/>
          <w:color w:val="auto"/>
          <w:sz w:val="22"/>
          <w:szCs w:val="22"/>
        </w:rPr>
        <w:t xml:space="preserve">Relazione </w:t>
      </w:r>
      <w:r w:rsidRPr="00DF4F94">
        <w:rPr>
          <w:rFonts w:ascii="DecimaWE Rg" w:eastAsia="Calibri" w:hAnsi="DecimaWE Rg" w:cs="DecimaWE Rg"/>
          <w:color w:val="auto"/>
          <w:sz w:val="22"/>
          <w:szCs w:val="22"/>
        </w:rPr>
        <w:t xml:space="preserve">(prevista al punto </w:t>
      </w:r>
      <w:r w:rsidR="00AE2225" w:rsidRPr="00DF4F94">
        <w:rPr>
          <w:rFonts w:ascii="DecimaWE Rg" w:eastAsia="Calibri" w:hAnsi="DecimaWE Rg" w:cs="DecimaWE Rg"/>
          <w:color w:val="auto"/>
          <w:sz w:val="22"/>
          <w:szCs w:val="22"/>
        </w:rPr>
        <w:t>1</w:t>
      </w:r>
      <w:r w:rsidR="00337D0C" w:rsidRPr="00DF4F94">
        <w:rPr>
          <w:rFonts w:ascii="DecimaWE Rg" w:eastAsia="Calibri" w:hAnsi="DecimaWE Rg" w:cs="DecimaWE Rg"/>
          <w:color w:val="auto"/>
          <w:sz w:val="22"/>
          <w:szCs w:val="22"/>
        </w:rPr>
        <w:t>8</w:t>
      </w:r>
      <w:r w:rsidRPr="00DF4F94">
        <w:rPr>
          <w:rFonts w:ascii="DecimaWE Rg" w:eastAsia="Calibri" w:hAnsi="DecimaWE Rg" w:cs="DecimaWE Rg"/>
          <w:color w:val="auto"/>
          <w:sz w:val="22"/>
          <w:szCs w:val="22"/>
        </w:rPr>
        <w:t xml:space="preserve"> del bando)</w:t>
      </w:r>
      <w:r w:rsidRPr="00AE2225">
        <w:rPr>
          <w:rFonts w:ascii="DecimaWE Rg" w:eastAsia="Calibri" w:hAnsi="DecimaWE Rg" w:cs="DecimaWE Rg"/>
          <w:color w:val="auto"/>
          <w:sz w:val="22"/>
          <w:szCs w:val="22"/>
        </w:rPr>
        <w:t xml:space="preserve"> necessaria per </w:t>
      </w:r>
      <w:r w:rsidR="00040FE2" w:rsidRPr="00AE2225">
        <w:rPr>
          <w:rFonts w:ascii="DecimaWE Rg" w:eastAsia="Calibri" w:hAnsi="DecimaWE Rg" w:cs="DecimaWE Rg"/>
          <w:color w:val="auto"/>
          <w:sz w:val="22"/>
          <w:szCs w:val="22"/>
        </w:rPr>
        <w:t>il riconoscimento delle spese di valutazione di parametri ambientali nel caso in cui non sia</w:t>
      </w:r>
      <w:r w:rsidRPr="00AE2225">
        <w:rPr>
          <w:rFonts w:ascii="DecimaWE Rg" w:eastAsia="Calibri" w:hAnsi="DecimaWE Rg" w:cs="DecimaWE Rg"/>
          <w:color w:val="auto"/>
          <w:sz w:val="22"/>
          <w:szCs w:val="22"/>
        </w:rPr>
        <w:t>no reperibili almeno tre preventivi</w:t>
      </w:r>
      <w:r w:rsidR="002F1A9C" w:rsidRPr="00AE2225">
        <w:rPr>
          <w:rFonts w:ascii="DecimaWE Rg" w:eastAsia="Calibri" w:hAnsi="DecimaWE Rg" w:cs="DecimaWE Rg"/>
          <w:color w:val="auto"/>
          <w:sz w:val="22"/>
          <w:szCs w:val="22"/>
        </w:rPr>
        <w:t>.</w:t>
      </w:r>
    </w:p>
    <w:p w:rsidR="00DF6702" w:rsidRPr="00AE2225" w:rsidRDefault="00105FCE" w:rsidP="00E8277A">
      <w:pPr>
        <w:spacing w:after="0"/>
        <w:jc w:val="both"/>
        <w:rPr>
          <w:rFonts w:ascii="DecimaWE Rg" w:hAnsi="DecimaWE Rg" w:cs="Arial"/>
          <w:color w:val="000000"/>
          <w:lang w:eastAsia="it-IT"/>
        </w:rPr>
      </w:pPr>
      <w:r w:rsidRPr="00AE2225">
        <w:rPr>
          <w:rFonts w:ascii="DecimaWE Rg" w:hAnsi="DecimaWE Rg"/>
        </w:rPr>
        <w:t>N</w:t>
      </w:r>
      <w:r w:rsidR="002F1A9C" w:rsidRPr="00AE2225">
        <w:rPr>
          <w:rFonts w:ascii="DecimaWE Rg" w:hAnsi="DecimaWE Rg"/>
        </w:rPr>
        <w:t xml:space="preserve">ell’ipotesi in cui </w:t>
      </w:r>
      <w:r w:rsidR="002F1A9C" w:rsidRPr="00AE2225">
        <w:rPr>
          <w:rFonts w:ascii="DecimaWE Rg" w:hAnsi="DecimaWE Rg"/>
          <w:u w:val="single"/>
        </w:rPr>
        <w:t>non siano reperibili tre</w:t>
      </w:r>
      <w:r w:rsidR="002F1A9C" w:rsidRPr="00AE2225">
        <w:rPr>
          <w:rFonts w:ascii="DecimaWE Rg" w:hAnsi="DecimaWE Rg"/>
        </w:rPr>
        <w:t xml:space="preserve"> preventivi di spesa, </w:t>
      </w:r>
      <w:r w:rsidR="002F1A9C" w:rsidRPr="00AE2225">
        <w:rPr>
          <w:rFonts w:ascii="DecimaWE Rg" w:hAnsi="DecimaWE Rg"/>
          <w:u w:val="single"/>
        </w:rPr>
        <w:t>oltre alla documentazione prevista dal bando per tali casi</w:t>
      </w:r>
      <w:r w:rsidR="0091767B" w:rsidRPr="00AE2225">
        <w:rPr>
          <w:rFonts w:ascii="DecimaWE Rg" w:hAnsi="DecimaWE Rg"/>
          <w:u w:val="single"/>
        </w:rPr>
        <w:t xml:space="preserve"> (dichiarazione </w:t>
      </w:r>
      <w:r w:rsidR="00845C41" w:rsidRPr="00AE2225">
        <w:rPr>
          <w:rFonts w:ascii="DecimaWE Rg" w:hAnsi="DecimaWE Rg"/>
          <w:u w:val="single"/>
        </w:rPr>
        <w:t>del professionista sui prezzi adottati</w:t>
      </w:r>
      <w:r w:rsidR="0091767B" w:rsidRPr="00AE2225">
        <w:rPr>
          <w:rFonts w:ascii="DecimaWE Rg" w:hAnsi="DecimaWE Rg"/>
          <w:u w:val="single"/>
        </w:rPr>
        <w:t>)</w:t>
      </w:r>
      <w:r w:rsidR="00845C41" w:rsidRPr="00AE2225">
        <w:rPr>
          <w:rFonts w:ascii="DecimaWE Rg" w:hAnsi="DecimaWE Rg"/>
          <w:u w:val="single"/>
        </w:rPr>
        <w:t>,</w:t>
      </w:r>
      <w:r w:rsidR="002F1A9C" w:rsidRPr="00AE2225">
        <w:rPr>
          <w:rFonts w:ascii="DecimaWE Rg" w:hAnsi="DecimaWE Rg"/>
        </w:rPr>
        <w:t xml:space="preserve"> di seguito si </w:t>
      </w:r>
      <w:r w:rsidR="00DF6702" w:rsidRPr="00AE2225">
        <w:rPr>
          <w:rFonts w:ascii="DecimaWE Rg" w:hAnsi="DecimaWE Rg"/>
        </w:rPr>
        <w:t>relazioni</w:t>
      </w:r>
      <w:r w:rsidR="00845C41" w:rsidRPr="00AE2225">
        <w:rPr>
          <w:rFonts w:ascii="DecimaWE Rg" w:hAnsi="DecimaWE Rg"/>
        </w:rPr>
        <w:t>no le motivazioni</w:t>
      </w:r>
      <w:r w:rsidR="002F1A9C" w:rsidRPr="00AE2225">
        <w:rPr>
          <w:rFonts w:ascii="DecimaWE Rg" w:hAnsi="DecimaWE Rg"/>
        </w:rPr>
        <w:t xml:space="preserve"> </w:t>
      </w:r>
      <w:r w:rsidR="002F1A9C" w:rsidRPr="00AE2225">
        <w:rPr>
          <w:rFonts w:ascii="DecimaWE Rg" w:hAnsi="DecimaWE Rg" w:cs="Arial"/>
          <w:color w:val="000000"/>
          <w:lang w:eastAsia="it-IT"/>
        </w:rPr>
        <w:t xml:space="preserve">illustrando </w:t>
      </w:r>
      <w:r w:rsidR="00845C41" w:rsidRPr="00AE2225">
        <w:rPr>
          <w:rFonts w:ascii="DecimaWE Rg" w:hAnsi="DecimaWE Rg" w:cs="Arial"/>
          <w:color w:val="000000"/>
          <w:lang w:eastAsia="it-IT"/>
        </w:rPr>
        <w:t>i</w:t>
      </w:r>
      <w:r w:rsidR="002F1A9C" w:rsidRPr="00AE2225">
        <w:rPr>
          <w:rFonts w:ascii="DecimaWE Rg" w:hAnsi="DecimaWE Rg" w:cs="Arial"/>
          <w:color w:val="000000"/>
          <w:lang w:eastAsia="it-IT"/>
        </w:rPr>
        <w:t>n particolare:</w:t>
      </w:r>
      <w:r w:rsidR="0091767B" w:rsidRPr="00AE2225">
        <w:rPr>
          <w:rFonts w:ascii="DecimaWE Rg" w:hAnsi="DecimaWE Rg" w:cs="Arial"/>
          <w:color w:val="000000"/>
          <w:lang w:eastAsia="it-IT"/>
        </w:rPr>
        <w:t xml:space="preserve"> </w:t>
      </w:r>
      <w:r w:rsidR="00022CB2" w:rsidRPr="00AE2225">
        <w:rPr>
          <w:rFonts w:ascii="DecimaWE Rg" w:hAnsi="DecimaWE Rg" w:cs="Arial"/>
          <w:color w:val="000000"/>
          <w:lang w:eastAsia="it-IT"/>
        </w:rPr>
        <w:t>- la carenza di professionisti e la ricerca svolta; - le caratteristiche particolari della prestazione che rendono difficoltoso il loro reperimento sul</w:t>
      </w:r>
      <w:r w:rsidR="00C33394" w:rsidRPr="00AE2225">
        <w:rPr>
          <w:rFonts w:ascii="DecimaWE Rg" w:hAnsi="DecimaWE Rg" w:cs="Arial"/>
          <w:color w:val="000000"/>
          <w:lang w:eastAsia="it-IT"/>
        </w:rPr>
        <w:t xml:space="preserve"> </w:t>
      </w:r>
      <w:r w:rsidR="00022CB2" w:rsidRPr="00AE2225">
        <w:rPr>
          <w:rFonts w:ascii="DecimaWE Rg" w:hAnsi="DecimaWE Rg" w:cs="Arial"/>
          <w:color w:val="000000"/>
          <w:lang w:eastAsia="it-IT"/>
        </w:rPr>
        <w:t>mercato; -le richieste dei preventivi inviate ai professionisti interpellati che non hanno risposto</w:t>
      </w:r>
      <w:r w:rsidR="002F1A9C" w:rsidRPr="00AE2225">
        <w:rPr>
          <w:rFonts w:ascii="DecimaWE Rg" w:hAnsi="DecimaWE Rg" w:cs="Arial"/>
          <w:color w:val="000000"/>
          <w:lang w:eastAsia="it-IT"/>
        </w:rPr>
        <w:t xml:space="preserve"> (allegare le richieste di preventiv</w:t>
      </w:r>
      <w:r w:rsidR="00022CB2" w:rsidRPr="00AE2225">
        <w:rPr>
          <w:rFonts w:ascii="DecimaWE Rg" w:hAnsi="DecimaWE Rg" w:cs="Arial"/>
          <w:color w:val="000000"/>
          <w:lang w:eastAsia="it-IT"/>
        </w:rPr>
        <w:t>o</w:t>
      </w:r>
      <w:r w:rsidR="002F1A9C" w:rsidRPr="00AE2225">
        <w:rPr>
          <w:rFonts w:ascii="DecimaWE Rg" w:hAnsi="DecimaWE Rg" w:cs="Arial"/>
          <w:color w:val="000000"/>
          <w:lang w:eastAsia="it-IT"/>
        </w:rPr>
        <w:t xml:space="preserve"> inviate).</w:t>
      </w:r>
      <w:r w:rsidR="00DF6702" w:rsidRPr="00AE2225">
        <w:rPr>
          <w:rFonts w:ascii="DecimaWE Rg" w:hAnsi="DecimaWE Rg" w:cs="Arial"/>
          <w:color w:val="000000"/>
          <w:lang w:eastAsia="it-IT"/>
        </w:rPr>
        <w:t xml:space="preserve"> </w:t>
      </w:r>
    </w:p>
    <w:p w:rsidR="002F1A9C" w:rsidRPr="003A5DDC" w:rsidRDefault="008C18C1" w:rsidP="00E8277A">
      <w:pPr>
        <w:spacing w:after="0"/>
        <w:jc w:val="both"/>
        <w:rPr>
          <w:rFonts w:ascii="DecimaWE Rg" w:hAnsi="DecimaWE Rg" w:cs="Arial"/>
          <w:color w:val="000000"/>
          <w:lang w:eastAsia="it-IT"/>
        </w:rPr>
      </w:pPr>
      <w:r w:rsidRPr="00AE2225">
        <w:rPr>
          <w:rFonts w:ascii="DecimaWE Rg" w:hAnsi="DecimaWE Rg" w:cs="Arial"/>
          <w:color w:val="000000"/>
          <w:lang w:eastAsia="it-IT"/>
        </w:rPr>
        <w:t>I</w:t>
      </w:r>
      <w:r w:rsidR="00DF6702" w:rsidRPr="00AE2225">
        <w:rPr>
          <w:rFonts w:ascii="DecimaWE Rg" w:hAnsi="DecimaWE Rg" w:cs="Arial"/>
          <w:color w:val="000000"/>
          <w:lang w:eastAsia="it-IT"/>
        </w:rPr>
        <w:t>l Servizio caccia e risorse ittiche si riserva di verificare e accettare le motivazioni fornite dal richiedente</w:t>
      </w:r>
      <w:r w:rsidR="00C33394" w:rsidRPr="00AE2225">
        <w:rPr>
          <w:rFonts w:ascii="DecimaWE Rg" w:hAnsi="DecimaWE Rg" w:cs="Arial"/>
          <w:color w:val="000000"/>
          <w:lang w:eastAsia="it-IT"/>
        </w:rPr>
        <w:t xml:space="preserve"> o di non ammettere la spesa per motivazioni che vengono valutate </w:t>
      </w:r>
      <w:r w:rsidR="00C33394" w:rsidRPr="00DF4F94">
        <w:rPr>
          <w:rFonts w:ascii="DecimaWE Rg" w:hAnsi="DecimaWE Rg" w:cs="Arial"/>
          <w:color w:val="000000"/>
          <w:lang w:eastAsia="it-IT"/>
        </w:rPr>
        <w:t xml:space="preserve">insufficienti </w:t>
      </w:r>
      <w:r w:rsidR="00FA3A0B" w:rsidRPr="00DF4F94">
        <w:rPr>
          <w:rFonts w:ascii="DecimaWE Rg" w:hAnsi="DecimaWE Rg" w:cs="Arial"/>
          <w:color w:val="000000"/>
          <w:lang w:eastAsia="it-IT"/>
        </w:rPr>
        <w:t>(S</w:t>
      </w:r>
      <w:r w:rsidR="00773748" w:rsidRPr="00DF4F94">
        <w:rPr>
          <w:rFonts w:ascii="DecimaWE Rg" w:hAnsi="DecimaWE Rg" w:cs="Arial"/>
          <w:color w:val="000000"/>
          <w:lang w:eastAsia="it-IT"/>
        </w:rPr>
        <w:t xml:space="preserve">i veda punto </w:t>
      </w:r>
      <w:r w:rsidR="00AE2225" w:rsidRPr="00DF4F94">
        <w:rPr>
          <w:rFonts w:ascii="DecimaWE Rg" w:hAnsi="DecimaWE Rg" w:cs="Arial"/>
          <w:color w:val="000000"/>
          <w:lang w:eastAsia="it-IT"/>
        </w:rPr>
        <w:t>1</w:t>
      </w:r>
      <w:r w:rsidR="00337D0C" w:rsidRPr="00DF4F94">
        <w:rPr>
          <w:rFonts w:ascii="DecimaWE Rg" w:hAnsi="DecimaWE Rg" w:cs="Arial"/>
          <w:color w:val="000000"/>
          <w:lang w:eastAsia="it-IT"/>
        </w:rPr>
        <w:t>8</w:t>
      </w:r>
      <w:r w:rsidR="0069580C" w:rsidRPr="00DF4F94">
        <w:rPr>
          <w:rFonts w:ascii="DecimaWE Rg" w:hAnsi="DecimaWE Rg" w:cs="Arial"/>
          <w:color w:val="000000"/>
          <w:lang w:eastAsia="it-IT"/>
        </w:rPr>
        <w:t xml:space="preserve"> </w:t>
      </w:r>
      <w:r w:rsidR="00773748" w:rsidRPr="00DF4F94">
        <w:rPr>
          <w:rFonts w:ascii="DecimaWE Rg" w:hAnsi="DecimaWE Rg" w:cs="Arial"/>
          <w:color w:val="000000"/>
          <w:lang w:eastAsia="it-IT"/>
        </w:rPr>
        <w:t>del bando)</w:t>
      </w:r>
      <w:r w:rsidR="0098459D" w:rsidRPr="00DF4F94">
        <w:rPr>
          <w:rFonts w:ascii="DecimaWE Rg" w:hAnsi="DecimaWE Rg" w:cs="Arial"/>
          <w:color w:val="000000"/>
          <w:lang w:eastAsia="it-IT"/>
        </w:rPr>
        <w:t>.</w:t>
      </w:r>
    </w:p>
    <w:p w:rsidR="00B80361" w:rsidRDefault="00B80361" w:rsidP="00E8277A">
      <w:pPr>
        <w:shd w:val="clear" w:color="auto" w:fill="FFFFFF" w:themeFill="background1"/>
        <w:spacing w:after="0"/>
        <w:ind w:left="1" w:firstLine="708"/>
        <w:jc w:val="both"/>
        <w:rPr>
          <w:color w:val="D9D9D9" w:themeColor="background1" w:themeShade="D9"/>
          <w:sz w:val="21"/>
          <w:szCs w:val="21"/>
        </w:rPr>
      </w:pPr>
    </w:p>
    <w:p w:rsidR="00B80361" w:rsidRDefault="0091767B" w:rsidP="00E8277A">
      <w:pPr>
        <w:shd w:val="clear" w:color="auto" w:fill="FFFFFF" w:themeFill="background1"/>
        <w:spacing w:after="0"/>
        <w:jc w:val="both"/>
        <w:rPr>
          <w:color w:val="D9D9D9" w:themeColor="background1" w:themeShade="D9"/>
          <w:sz w:val="21"/>
          <w:szCs w:val="21"/>
        </w:rPr>
      </w:pPr>
      <w:r>
        <w:rPr>
          <w:lang w:eastAsia="de-DE"/>
        </w:rPr>
        <w:fldChar w:fldCharType="begin">
          <w:ffData>
            <w:name w:val="Testo8"/>
            <w:enabled/>
            <w:calcOnExit w:val="0"/>
            <w:textInput/>
          </w:ffData>
        </w:fldChar>
      </w:r>
      <w:bookmarkStart w:id="15" w:name="Testo8"/>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bookmarkEnd w:id="15"/>
      <w:r>
        <w:rPr>
          <w:color w:val="D9D9D9" w:themeColor="background1" w:themeShade="D9"/>
          <w:sz w:val="21"/>
          <w:szCs w:val="21"/>
        </w:rPr>
        <w:t xml:space="preserve">   </w:t>
      </w:r>
    </w:p>
    <w:p w:rsidR="0091767B" w:rsidRDefault="0091767B" w:rsidP="00E8277A">
      <w:pPr>
        <w:shd w:val="clear" w:color="auto" w:fill="FFFFFF" w:themeFill="background1"/>
        <w:spacing w:after="0"/>
        <w:jc w:val="both"/>
        <w:rPr>
          <w:lang w:eastAsia="de-DE"/>
        </w:rPr>
      </w:pPr>
    </w:p>
    <w:p w:rsidR="002F462F" w:rsidRPr="00510A8E" w:rsidRDefault="00F31F21" w:rsidP="00E8277A">
      <w:pPr>
        <w:pStyle w:val="Titolo1"/>
        <w:shd w:val="clear" w:color="auto" w:fill="C6D9F1" w:themeFill="text2" w:themeFillTint="33"/>
        <w:tabs>
          <w:tab w:val="num" w:pos="480"/>
          <w:tab w:val="right" w:pos="8080"/>
          <w:tab w:val="right" w:pos="8789"/>
        </w:tabs>
        <w:spacing w:before="0" w:line="360" w:lineRule="auto"/>
        <w:ind w:left="360" w:hanging="360"/>
        <w:jc w:val="both"/>
        <w:rPr>
          <w:rFonts w:ascii="DecimaWE Rg" w:hAnsi="DecimaWE Rg"/>
          <w:color w:val="auto"/>
        </w:rPr>
      </w:pPr>
      <w:r w:rsidRPr="00510A8E">
        <w:rPr>
          <w:rFonts w:ascii="DecimaWE Rg" w:eastAsia="Calibri" w:hAnsi="DecimaWE Rg" w:cs="DecimaWE Rg"/>
          <w:color w:val="auto"/>
          <w:sz w:val="22"/>
          <w:szCs w:val="22"/>
        </w:rPr>
        <w:lastRenderedPageBreak/>
        <w:t>Descrizione de</w:t>
      </w:r>
      <w:r w:rsidR="002F462F" w:rsidRPr="00510A8E">
        <w:rPr>
          <w:rFonts w:ascii="DecimaWE Rg" w:eastAsia="Calibri" w:hAnsi="DecimaWE Rg" w:cs="DecimaWE Rg"/>
          <w:color w:val="auto"/>
          <w:sz w:val="22"/>
          <w:szCs w:val="22"/>
        </w:rPr>
        <w:t xml:space="preserve">gli investimenti </w:t>
      </w:r>
      <w:r w:rsidRPr="00510A8E">
        <w:rPr>
          <w:rFonts w:ascii="DecimaWE Rg" w:eastAsia="Calibri" w:hAnsi="DecimaWE Rg" w:cs="DecimaWE Rg"/>
          <w:color w:val="auto"/>
          <w:sz w:val="22"/>
          <w:szCs w:val="22"/>
        </w:rPr>
        <w:t>con riferimento ai criteri di selezione delle operazioni</w:t>
      </w:r>
      <w:bookmarkEnd w:id="14"/>
    </w:p>
    <w:p w:rsidR="00212B5B" w:rsidRDefault="00F04949" w:rsidP="00E8277A">
      <w:pPr>
        <w:pStyle w:val="Titolo2"/>
        <w:numPr>
          <w:ilvl w:val="0"/>
          <w:numId w:val="0"/>
        </w:numPr>
        <w:spacing w:after="120" w:line="276" w:lineRule="auto"/>
        <w:jc w:val="both"/>
        <w:rPr>
          <w:rFonts w:ascii="DecimaWE Rg" w:hAnsi="DecimaWE Rg"/>
          <w:b w:val="0"/>
          <w:i w:val="0"/>
          <w:color w:val="auto"/>
          <w:lang w:val="it-IT"/>
        </w:rPr>
      </w:pPr>
      <w:bookmarkStart w:id="16" w:name="_Toc474481866"/>
      <w:r w:rsidRPr="008A00E5">
        <w:rPr>
          <w:rFonts w:ascii="DecimaWE Rg" w:hAnsi="DecimaWE Rg"/>
          <w:b w:val="0"/>
          <w:i w:val="0"/>
          <w:color w:val="auto"/>
          <w:lang w:val="it-IT"/>
        </w:rPr>
        <w:t>Descrivere in maniera dettagliata, c</w:t>
      </w:r>
      <w:r w:rsidR="00212B5B" w:rsidRPr="008A00E5">
        <w:rPr>
          <w:rFonts w:ascii="DecimaWE Rg" w:hAnsi="DecimaWE Rg"/>
          <w:b w:val="0"/>
          <w:i w:val="0"/>
          <w:color w:val="auto"/>
          <w:lang w:val="it-IT"/>
        </w:rPr>
        <w:t>on riferimento</w:t>
      </w:r>
      <w:r w:rsidRPr="008A00E5">
        <w:rPr>
          <w:rFonts w:ascii="DecimaWE Rg" w:hAnsi="DecimaWE Rg"/>
          <w:b w:val="0"/>
          <w:i w:val="0"/>
          <w:color w:val="auto"/>
          <w:lang w:val="it-IT"/>
        </w:rPr>
        <w:t xml:space="preserve"> </w:t>
      </w:r>
      <w:r w:rsidR="008A00E5" w:rsidRPr="008A00E5">
        <w:rPr>
          <w:rFonts w:ascii="DecimaWE Rg" w:hAnsi="DecimaWE Rg"/>
          <w:b w:val="0"/>
          <w:i w:val="0"/>
          <w:color w:val="auto"/>
          <w:lang w:val="it-IT"/>
        </w:rPr>
        <w:t>a</w:t>
      </w:r>
      <w:r w:rsidR="003A0E42">
        <w:rPr>
          <w:rFonts w:ascii="DecimaWE Rg" w:hAnsi="DecimaWE Rg"/>
          <w:b w:val="0"/>
          <w:i w:val="0"/>
          <w:color w:val="auto"/>
          <w:lang w:val="it-IT"/>
        </w:rPr>
        <w:t>i Moduli</w:t>
      </w:r>
      <w:r w:rsidR="000A4D52">
        <w:rPr>
          <w:rFonts w:ascii="DecimaWE Rg" w:hAnsi="DecimaWE Rg"/>
          <w:b w:val="0"/>
          <w:i w:val="0"/>
          <w:color w:val="auto"/>
          <w:lang w:val="it-IT"/>
        </w:rPr>
        <w:t xml:space="preserve"> 03</w:t>
      </w:r>
      <w:r w:rsidR="003A0E42">
        <w:rPr>
          <w:rFonts w:ascii="DecimaWE Rg" w:hAnsi="DecimaWE Rg"/>
          <w:b w:val="0"/>
          <w:i w:val="0"/>
          <w:color w:val="auto"/>
          <w:lang w:val="it-IT"/>
        </w:rPr>
        <w:t>-</w:t>
      </w:r>
      <w:r w:rsidR="000A4D52">
        <w:rPr>
          <w:rFonts w:ascii="DecimaWE Rg" w:hAnsi="DecimaWE Rg"/>
          <w:b w:val="0"/>
          <w:i w:val="0"/>
          <w:color w:val="auto"/>
          <w:lang w:val="it-IT"/>
        </w:rPr>
        <w:t>2</w:t>
      </w:r>
      <w:r w:rsidR="005A4240" w:rsidRPr="008A00E5">
        <w:rPr>
          <w:rFonts w:ascii="DecimaWE Rg" w:hAnsi="DecimaWE Rg"/>
          <w:b w:val="0"/>
          <w:i w:val="0"/>
          <w:color w:val="auto"/>
          <w:lang w:val="it-IT"/>
        </w:rPr>
        <w:t xml:space="preserve"> </w:t>
      </w:r>
      <w:r w:rsidR="00FA4AB0">
        <w:rPr>
          <w:rFonts w:ascii="DecimaWE Rg" w:hAnsi="DecimaWE Rg"/>
          <w:b w:val="0"/>
          <w:i w:val="0"/>
          <w:color w:val="auto"/>
          <w:lang w:val="it-IT"/>
        </w:rPr>
        <w:t>- C</w:t>
      </w:r>
      <w:r w:rsidR="005A4240" w:rsidRPr="008A00E5">
        <w:rPr>
          <w:rFonts w:ascii="DecimaWE Rg" w:hAnsi="DecimaWE Rg"/>
          <w:b w:val="0"/>
          <w:i w:val="0"/>
          <w:color w:val="auto"/>
          <w:lang w:val="it-IT"/>
        </w:rPr>
        <w:t>riteri di selezione</w:t>
      </w:r>
      <w:r w:rsidR="00081B4B">
        <w:rPr>
          <w:rFonts w:ascii="DecimaWE Rg" w:hAnsi="DecimaWE Rg"/>
          <w:b w:val="0"/>
          <w:i w:val="0"/>
          <w:color w:val="auto"/>
          <w:lang w:val="it-IT"/>
        </w:rPr>
        <w:t>,</w:t>
      </w:r>
      <w:r w:rsidR="001C1F7E" w:rsidRPr="008A00E5">
        <w:rPr>
          <w:rFonts w:ascii="DecimaWE Rg" w:hAnsi="DecimaWE Rg"/>
          <w:b w:val="0"/>
          <w:i w:val="0"/>
          <w:color w:val="auto"/>
          <w:lang w:val="it-IT"/>
        </w:rPr>
        <w:t xml:space="preserve"> gli elementi </w:t>
      </w:r>
      <w:r w:rsidR="008A00E5">
        <w:rPr>
          <w:rFonts w:ascii="DecimaWE Rg" w:hAnsi="DecimaWE Rg"/>
          <w:b w:val="0"/>
          <w:i w:val="0"/>
          <w:color w:val="auto"/>
          <w:lang w:val="it-IT"/>
        </w:rPr>
        <w:t xml:space="preserve">del progetto che supportano l’attribuzione del punteggio di selezione per i </w:t>
      </w:r>
      <w:r w:rsidR="008A00E5" w:rsidRPr="00176CFE">
        <w:rPr>
          <w:rFonts w:ascii="DecimaWE Rg" w:hAnsi="DecimaWE Rg"/>
          <w:b w:val="0"/>
          <w:i w:val="0"/>
          <w:color w:val="auto"/>
          <w:lang w:val="it-IT"/>
        </w:rPr>
        <w:t>seguenti criteri</w:t>
      </w:r>
      <w:r w:rsidR="00F863CD" w:rsidRPr="00176CFE">
        <w:rPr>
          <w:rFonts w:ascii="DecimaWE Rg" w:hAnsi="DecimaWE Rg"/>
          <w:b w:val="0"/>
          <w:i w:val="0"/>
          <w:color w:val="auto"/>
          <w:lang w:val="it-IT"/>
        </w:rPr>
        <w:t>:</w:t>
      </w:r>
      <w:bookmarkEnd w:id="16"/>
    </w:p>
    <w:p w:rsidR="009F1D77" w:rsidRDefault="009F1D77" w:rsidP="00E8277A">
      <w:pPr>
        <w:pStyle w:val="Titolo2"/>
        <w:numPr>
          <w:ilvl w:val="1"/>
          <w:numId w:val="2"/>
        </w:numPr>
        <w:spacing w:line="276" w:lineRule="auto"/>
        <w:ind w:left="567" w:hanging="567"/>
        <w:jc w:val="both"/>
        <w:rPr>
          <w:rFonts w:ascii="DecimaWE Rg" w:hAnsi="DecimaWE Rg"/>
          <w:b w:val="0"/>
          <w:color w:val="auto"/>
          <w:lang w:val="it-IT"/>
        </w:rPr>
      </w:pPr>
      <w:bookmarkStart w:id="17" w:name="_Toc474481867"/>
      <w:r>
        <w:rPr>
          <w:rFonts w:ascii="DecimaWE Rg" w:hAnsi="DecimaWE Rg"/>
          <w:b w:val="0"/>
          <w:color w:val="auto"/>
          <w:lang w:val="it-IT"/>
        </w:rPr>
        <w:t>(</w:t>
      </w:r>
      <w:r w:rsidRPr="00837886">
        <w:rPr>
          <w:rFonts w:ascii="DecimaWE Rg" w:hAnsi="DecimaWE Rg"/>
          <w:b w:val="0"/>
          <w:color w:val="auto"/>
          <w:lang w:val="it-IT"/>
        </w:rPr>
        <w:t xml:space="preserve">Criterio T1). </w:t>
      </w:r>
      <w:r w:rsidR="005253F7">
        <w:rPr>
          <w:rFonts w:ascii="DecimaWE Rg" w:hAnsi="DecimaWE Rg"/>
          <w:b w:val="0"/>
          <w:color w:val="auto"/>
          <w:lang w:val="it-IT"/>
        </w:rPr>
        <w:t>L’operazione prevede i</w:t>
      </w:r>
      <w:r w:rsidRPr="00837886">
        <w:rPr>
          <w:rFonts w:ascii="DecimaWE Rg" w:hAnsi="DecimaWE Rg"/>
          <w:b w:val="0"/>
          <w:color w:val="auto"/>
          <w:lang w:val="it-IT"/>
        </w:rPr>
        <w:t>nterventi</w:t>
      </w:r>
      <w:r>
        <w:rPr>
          <w:rFonts w:ascii="DecimaWE Rg" w:hAnsi="DecimaWE Rg"/>
          <w:b w:val="0"/>
          <w:color w:val="auto"/>
          <w:lang w:val="it-IT"/>
        </w:rPr>
        <w:t xml:space="preserve"> coerenti (</w:t>
      </w:r>
      <w:proofErr w:type="spellStart"/>
      <w:r>
        <w:rPr>
          <w:rFonts w:ascii="DecimaWE Rg" w:hAnsi="DecimaWE Rg"/>
          <w:b w:val="0"/>
          <w:color w:val="auto"/>
          <w:lang w:val="it-IT"/>
        </w:rPr>
        <w:t>Ic</w:t>
      </w:r>
      <w:proofErr w:type="spellEnd"/>
      <w:r>
        <w:rPr>
          <w:rFonts w:ascii="DecimaWE Rg" w:hAnsi="DecimaWE Rg"/>
          <w:b w:val="0"/>
          <w:color w:val="auto"/>
          <w:lang w:val="it-IT"/>
        </w:rPr>
        <w:t>) con almeno un'azione/</w:t>
      </w:r>
      <w:proofErr w:type="spellStart"/>
      <w:r>
        <w:rPr>
          <w:rFonts w:ascii="DecimaWE Rg" w:hAnsi="DecimaWE Rg"/>
          <w:b w:val="0"/>
          <w:color w:val="auto"/>
          <w:lang w:val="it-IT"/>
        </w:rPr>
        <w:t>topic</w:t>
      </w:r>
      <w:proofErr w:type="spellEnd"/>
      <w:r>
        <w:rPr>
          <w:rFonts w:ascii="DecimaWE Rg" w:hAnsi="DecimaWE Rg"/>
          <w:b w:val="0"/>
          <w:color w:val="auto"/>
          <w:lang w:val="it-IT"/>
        </w:rPr>
        <w:t xml:space="preserve"> di un pilastro del Piano di Azione EUSAIR (applicabile per le Regioni rientranti nella strategia EUSAIR) (Documento di riferimento: </w:t>
      </w:r>
      <w:bookmarkEnd w:id="17"/>
      <w:r>
        <w:rPr>
          <w:rFonts w:ascii="DecimaWE Rg" w:hAnsi="DecimaWE Rg"/>
          <w:b w:val="0"/>
          <w:color w:val="auto"/>
          <w:lang w:val="it-IT"/>
        </w:rPr>
        <w:t xml:space="preserve">EUSAIR </w:t>
      </w:r>
      <w:proofErr w:type="spellStart"/>
      <w:r>
        <w:rPr>
          <w:rFonts w:ascii="DecimaWE Rg" w:hAnsi="DecimaWE Rg"/>
          <w:b w:val="0"/>
          <w:color w:val="auto"/>
          <w:lang w:val="it-IT"/>
        </w:rPr>
        <w:t>Communication</w:t>
      </w:r>
      <w:proofErr w:type="spellEnd"/>
      <w:r>
        <w:rPr>
          <w:rFonts w:ascii="DecimaWE Rg" w:hAnsi="DecimaWE Rg"/>
          <w:b w:val="0"/>
          <w:color w:val="auto"/>
          <w:lang w:val="it-IT"/>
        </w:rPr>
        <w:t xml:space="preserve"> from the </w:t>
      </w:r>
      <w:proofErr w:type="spellStart"/>
      <w:r>
        <w:rPr>
          <w:rFonts w:ascii="DecimaWE Rg" w:hAnsi="DecimaWE Rg"/>
          <w:b w:val="0"/>
          <w:color w:val="auto"/>
          <w:lang w:val="it-IT"/>
        </w:rPr>
        <w:t>commission</w:t>
      </w:r>
      <w:proofErr w:type="spellEnd"/>
      <w:r>
        <w:rPr>
          <w:rFonts w:ascii="DecimaWE Rg" w:hAnsi="DecimaWE Rg"/>
          <w:b w:val="0"/>
          <w:color w:val="auto"/>
          <w:lang w:val="it-IT"/>
        </w:rPr>
        <w:t xml:space="preserve"> to the </w:t>
      </w:r>
      <w:proofErr w:type="spellStart"/>
      <w:r>
        <w:rPr>
          <w:rFonts w:ascii="DecimaWE Rg" w:hAnsi="DecimaWE Rg"/>
          <w:b w:val="0"/>
          <w:color w:val="auto"/>
          <w:lang w:val="it-IT"/>
        </w:rPr>
        <w:t>European</w:t>
      </w:r>
      <w:proofErr w:type="spellEnd"/>
      <w:r>
        <w:rPr>
          <w:rFonts w:ascii="DecimaWE Rg" w:hAnsi="DecimaWE Rg"/>
          <w:b w:val="0"/>
          <w:color w:val="auto"/>
          <w:lang w:val="it-IT"/>
        </w:rPr>
        <w:t xml:space="preserve"> </w:t>
      </w:r>
      <w:proofErr w:type="spellStart"/>
      <w:r>
        <w:rPr>
          <w:rFonts w:ascii="DecimaWE Rg" w:hAnsi="DecimaWE Rg"/>
          <w:b w:val="0"/>
          <w:color w:val="auto"/>
          <w:lang w:val="it-IT"/>
        </w:rPr>
        <w:t>parliament</w:t>
      </w:r>
      <w:proofErr w:type="spellEnd"/>
      <w:r>
        <w:rPr>
          <w:rFonts w:ascii="DecimaWE Rg" w:hAnsi="DecimaWE Rg"/>
          <w:b w:val="0"/>
          <w:color w:val="auto"/>
          <w:lang w:val="it-IT"/>
        </w:rPr>
        <w:t xml:space="preserve">, the </w:t>
      </w:r>
      <w:proofErr w:type="spellStart"/>
      <w:r>
        <w:rPr>
          <w:rFonts w:ascii="DecimaWE Rg" w:hAnsi="DecimaWE Rg"/>
          <w:b w:val="0"/>
          <w:color w:val="auto"/>
          <w:lang w:val="it-IT"/>
        </w:rPr>
        <w:t>council</w:t>
      </w:r>
      <w:proofErr w:type="spellEnd"/>
      <w:r>
        <w:rPr>
          <w:rFonts w:ascii="DecimaWE Rg" w:hAnsi="DecimaWE Rg"/>
          <w:b w:val="0"/>
          <w:color w:val="auto"/>
          <w:lang w:val="it-IT"/>
        </w:rPr>
        <w:t xml:space="preserve">, the </w:t>
      </w:r>
      <w:proofErr w:type="spellStart"/>
      <w:r>
        <w:rPr>
          <w:rFonts w:ascii="DecimaWE Rg" w:hAnsi="DecimaWE Rg"/>
          <w:b w:val="0"/>
          <w:color w:val="auto"/>
          <w:lang w:val="it-IT"/>
        </w:rPr>
        <w:t>European</w:t>
      </w:r>
      <w:proofErr w:type="spellEnd"/>
      <w:r>
        <w:rPr>
          <w:rFonts w:ascii="DecimaWE Rg" w:hAnsi="DecimaWE Rg"/>
          <w:b w:val="0"/>
          <w:color w:val="auto"/>
          <w:lang w:val="it-IT"/>
        </w:rPr>
        <w:t xml:space="preserve"> </w:t>
      </w:r>
      <w:proofErr w:type="spellStart"/>
      <w:r>
        <w:rPr>
          <w:rFonts w:ascii="DecimaWE Rg" w:hAnsi="DecimaWE Rg"/>
          <w:b w:val="0"/>
          <w:color w:val="auto"/>
          <w:lang w:val="it-IT"/>
        </w:rPr>
        <w:t>economic</w:t>
      </w:r>
      <w:proofErr w:type="spellEnd"/>
      <w:r>
        <w:rPr>
          <w:rFonts w:ascii="DecimaWE Rg" w:hAnsi="DecimaWE Rg"/>
          <w:b w:val="0"/>
          <w:color w:val="auto"/>
          <w:lang w:val="it-IT"/>
        </w:rPr>
        <w:t xml:space="preserve"> and social </w:t>
      </w:r>
      <w:proofErr w:type="spellStart"/>
      <w:r>
        <w:rPr>
          <w:rFonts w:ascii="DecimaWE Rg" w:hAnsi="DecimaWE Rg"/>
          <w:b w:val="0"/>
          <w:color w:val="auto"/>
          <w:lang w:val="it-IT"/>
        </w:rPr>
        <w:t>committee</w:t>
      </w:r>
      <w:proofErr w:type="spellEnd"/>
      <w:r>
        <w:rPr>
          <w:rFonts w:ascii="DecimaWE Rg" w:hAnsi="DecimaWE Rg"/>
          <w:b w:val="0"/>
          <w:color w:val="auto"/>
          <w:lang w:val="it-IT"/>
        </w:rPr>
        <w:t xml:space="preserve"> and the </w:t>
      </w:r>
      <w:proofErr w:type="spellStart"/>
      <w:r>
        <w:rPr>
          <w:rFonts w:ascii="DecimaWE Rg" w:hAnsi="DecimaWE Rg"/>
          <w:b w:val="0"/>
          <w:color w:val="auto"/>
          <w:lang w:val="it-IT"/>
        </w:rPr>
        <w:t>committee</w:t>
      </w:r>
      <w:proofErr w:type="spellEnd"/>
      <w:r>
        <w:rPr>
          <w:rFonts w:ascii="DecimaWE Rg" w:hAnsi="DecimaWE Rg"/>
          <w:b w:val="0"/>
          <w:color w:val="auto"/>
          <w:lang w:val="it-IT"/>
        </w:rPr>
        <w:t xml:space="preserve"> of the </w:t>
      </w:r>
      <w:proofErr w:type="spellStart"/>
      <w:r>
        <w:rPr>
          <w:rFonts w:ascii="DecimaWE Rg" w:hAnsi="DecimaWE Rg"/>
          <w:b w:val="0"/>
          <w:color w:val="auto"/>
          <w:lang w:val="it-IT"/>
        </w:rPr>
        <w:t>regions</w:t>
      </w:r>
      <w:proofErr w:type="spellEnd"/>
      <w:r>
        <w:rPr>
          <w:rFonts w:ascii="DecimaWE Rg" w:hAnsi="DecimaWE Rg"/>
          <w:b w:val="0"/>
          <w:color w:val="auto"/>
          <w:lang w:val="it-IT"/>
        </w:rPr>
        <w:t xml:space="preserve"> </w:t>
      </w:r>
      <w:proofErr w:type="spellStart"/>
      <w:r>
        <w:rPr>
          <w:rFonts w:ascii="DecimaWE Rg" w:hAnsi="DecimaWE Rg"/>
          <w:b w:val="0"/>
          <w:color w:val="auto"/>
          <w:lang w:val="it-IT"/>
        </w:rPr>
        <w:t>concerning</w:t>
      </w:r>
      <w:proofErr w:type="spellEnd"/>
      <w:r>
        <w:rPr>
          <w:rFonts w:ascii="DecimaWE Rg" w:hAnsi="DecimaWE Rg"/>
          <w:b w:val="0"/>
          <w:color w:val="auto"/>
          <w:lang w:val="it-IT"/>
        </w:rPr>
        <w:t xml:space="preserve"> the </w:t>
      </w:r>
      <w:proofErr w:type="spellStart"/>
      <w:r>
        <w:rPr>
          <w:rFonts w:ascii="DecimaWE Rg" w:hAnsi="DecimaWE Rg"/>
          <w:b w:val="0"/>
          <w:color w:val="auto"/>
          <w:lang w:val="it-IT"/>
        </w:rPr>
        <w:t>European</w:t>
      </w:r>
      <w:proofErr w:type="spellEnd"/>
      <w:r>
        <w:rPr>
          <w:rFonts w:ascii="DecimaWE Rg" w:hAnsi="DecimaWE Rg"/>
          <w:b w:val="0"/>
          <w:color w:val="auto"/>
          <w:lang w:val="it-IT"/>
        </w:rPr>
        <w:t xml:space="preserve"> union </w:t>
      </w:r>
      <w:proofErr w:type="spellStart"/>
      <w:r>
        <w:rPr>
          <w:rFonts w:ascii="DecimaWE Rg" w:hAnsi="DecimaWE Rg"/>
          <w:b w:val="0"/>
          <w:color w:val="auto"/>
          <w:lang w:val="it-IT"/>
        </w:rPr>
        <w:t>strategy</w:t>
      </w:r>
      <w:proofErr w:type="spellEnd"/>
      <w:r>
        <w:rPr>
          <w:rFonts w:ascii="DecimaWE Rg" w:hAnsi="DecimaWE Rg"/>
          <w:b w:val="0"/>
          <w:color w:val="auto"/>
          <w:lang w:val="it-IT"/>
        </w:rPr>
        <w:t xml:space="preserve"> for the </w:t>
      </w:r>
      <w:proofErr w:type="spellStart"/>
      <w:r>
        <w:rPr>
          <w:rFonts w:ascii="DecimaWE Rg" w:hAnsi="DecimaWE Rg"/>
          <w:b w:val="0"/>
          <w:color w:val="auto"/>
          <w:lang w:val="it-IT"/>
        </w:rPr>
        <w:t>Adriatic</w:t>
      </w:r>
      <w:proofErr w:type="spellEnd"/>
      <w:r>
        <w:rPr>
          <w:rFonts w:ascii="DecimaWE Rg" w:hAnsi="DecimaWE Rg"/>
          <w:b w:val="0"/>
          <w:color w:val="auto"/>
          <w:lang w:val="it-IT"/>
        </w:rPr>
        <w:t xml:space="preserve"> and </w:t>
      </w:r>
      <w:proofErr w:type="spellStart"/>
      <w:r>
        <w:rPr>
          <w:rFonts w:ascii="DecimaWE Rg" w:hAnsi="DecimaWE Rg"/>
          <w:b w:val="0"/>
          <w:color w:val="auto"/>
          <w:lang w:val="it-IT"/>
        </w:rPr>
        <w:t>Ionian</w:t>
      </w:r>
      <w:proofErr w:type="spellEnd"/>
      <w:r>
        <w:rPr>
          <w:rFonts w:ascii="DecimaWE Rg" w:hAnsi="DecimaWE Rg"/>
          <w:b w:val="0"/>
          <w:color w:val="auto"/>
          <w:lang w:val="it-IT"/>
        </w:rPr>
        <w:t xml:space="preserve"> </w:t>
      </w:r>
      <w:proofErr w:type="spellStart"/>
      <w:r>
        <w:rPr>
          <w:rFonts w:ascii="DecimaWE Rg" w:hAnsi="DecimaWE Rg"/>
          <w:b w:val="0"/>
          <w:color w:val="auto"/>
          <w:lang w:val="it-IT"/>
        </w:rPr>
        <w:t>region</w:t>
      </w:r>
      <w:proofErr w:type="spellEnd"/>
      <w:r>
        <w:rPr>
          <w:rFonts w:ascii="DecimaWE Rg" w:hAnsi="DecimaWE Rg"/>
          <w:b w:val="0"/>
          <w:color w:val="auto"/>
          <w:lang w:val="it-IT"/>
        </w:rPr>
        <w:t xml:space="preserve"> </w:t>
      </w:r>
      <w:proofErr w:type="spellStart"/>
      <w:r>
        <w:rPr>
          <w:rFonts w:ascii="DecimaWE Rg" w:hAnsi="DecimaWE Rg"/>
          <w:b w:val="0"/>
          <w:color w:val="auto"/>
          <w:lang w:val="it-IT"/>
        </w:rPr>
        <w:t>Brussels</w:t>
      </w:r>
      <w:proofErr w:type="spellEnd"/>
      <w:r>
        <w:rPr>
          <w:rFonts w:ascii="DecimaWE Rg" w:hAnsi="DecimaWE Rg"/>
          <w:b w:val="0"/>
          <w:color w:val="auto"/>
          <w:lang w:val="it-IT"/>
        </w:rPr>
        <w:t xml:space="preserve"> (17.6.2014 </w:t>
      </w:r>
      <w:proofErr w:type="gramStart"/>
      <w:r>
        <w:rPr>
          <w:rFonts w:ascii="DecimaWE Rg" w:hAnsi="DecimaWE Rg"/>
          <w:b w:val="0"/>
          <w:color w:val="auto"/>
          <w:lang w:val="it-IT"/>
        </w:rPr>
        <w:t>SWD(</w:t>
      </w:r>
      <w:proofErr w:type="gramEnd"/>
      <w:r>
        <w:rPr>
          <w:rFonts w:ascii="DecimaWE Rg" w:hAnsi="DecimaWE Rg"/>
          <w:b w:val="0"/>
          <w:color w:val="auto"/>
          <w:lang w:val="it-IT"/>
        </w:rPr>
        <w:t xml:space="preserve">2014) 190 </w:t>
      </w:r>
      <w:proofErr w:type="spellStart"/>
      <w:r>
        <w:rPr>
          <w:rFonts w:ascii="DecimaWE Rg" w:hAnsi="DecimaWE Rg"/>
          <w:b w:val="0"/>
          <w:color w:val="auto"/>
          <w:lang w:val="it-IT"/>
        </w:rPr>
        <w:t>final</w:t>
      </w:r>
      <w:proofErr w:type="spellEnd"/>
      <w:r>
        <w:rPr>
          <w:rFonts w:ascii="DecimaWE Rg" w:hAnsi="DecimaWE Rg"/>
          <w:b w:val="0"/>
          <w:color w:val="auto"/>
          <w:lang w:val="it-IT"/>
        </w:rPr>
        <w:t>).</w:t>
      </w:r>
    </w:p>
    <w:p w:rsidR="009F1D77" w:rsidRDefault="0003073D" w:rsidP="00E8277A">
      <w:pPr>
        <w:pStyle w:val="Titolo2"/>
        <w:numPr>
          <w:ilvl w:val="0"/>
          <w:numId w:val="0"/>
        </w:numPr>
        <w:spacing w:line="276" w:lineRule="auto"/>
        <w:ind w:left="567" w:hanging="567"/>
        <w:jc w:val="both"/>
        <w:rPr>
          <w:rFonts w:ascii="DecimaWE Rg" w:hAnsi="DecimaWE Rg"/>
          <w:b w:val="0"/>
          <w:color w:val="auto"/>
          <w:lang w:val="it-IT"/>
        </w:rPr>
      </w:pPr>
      <w:hyperlink r:id="rId9" w:history="1">
        <w:r w:rsidR="009F1D77">
          <w:rPr>
            <w:rStyle w:val="Collegamentoipertestuale"/>
            <w:rFonts w:ascii="DecimaWE Rg" w:hAnsi="DecimaWE Rg"/>
            <w:b w:val="0"/>
          </w:rPr>
          <w:t>http://ec.europa.eu/regional_policy/sources/cooperate/adriat_ionian/pdf/actionplan_190_en.pdf</w:t>
        </w:r>
      </w:hyperlink>
      <w:r w:rsidR="009F1D77">
        <w:rPr>
          <w:rFonts w:ascii="DecimaWE Rg" w:hAnsi="DecimaWE Rg"/>
          <w:b w:val="0"/>
          <w:color w:val="auto"/>
          <w:lang w:val="it-IT"/>
        </w:rPr>
        <w:t>;</w:t>
      </w:r>
    </w:p>
    <w:bookmarkStart w:id="18" w:name="_Toc474481868"/>
    <w:p w:rsidR="004C2DCA" w:rsidRDefault="004C2DCA" w:rsidP="00E8277A">
      <w:pPr>
        <w:spacing w:after="0"/>
        <w:ind w:left="567" w:hanging="283"/>
        <w:jc w:val="both"/>
        <w:rPr>
          <w:lang w:eastAsia="de-DE"/>
        </w:rPr>
      </w:pPr>
      <w:r w:rsidRPr="007A4FDF">
        <w:rPr>
          <w:lang w:eastAsia="de-DE"/>
        </w:rPr>
        <w:fldChar w:fldCharType="begin">
          <w:ffData>
            <w:name w:val="Testo8"/>
            <w:enabled/>
            <w:calcOnExit w:val="0"/>
            <w:textInput/>
          </w:ffData>
        </w:fldChar>
      </w:r>
      <w:r w:rsidRPr="007A4FDF">
        <w:rPr>
          <w:lang w:eastAsia="de-DE"/>
        </w:rPr>
        <w:instrText xml:space="preserve"> FORMTEXT </w:instrText>
      </w:r>
      <w:r w:rsidRPr="007A4FDF">
        <w:rPr>
          <w:lang w:eastAsia="de-DE"/>
        </w:rPr>
      </w:r>
      <w:r w:rsidRPr="007A4FDF">
        <w:rPr>
          <w:lang w:eastAsia="de-DE"/>
        </w:rPr>
        <w:fldChar w:fldCharType="separate"/>
      </w:r>
      <w:r w:rsidR="00B80361">
        <w:rPr>
          <w:lang w:eastAsia="de-DE"/>
        </w:rPr>
        <w:t> </w:t>
      </w:r>
      <w:r w:rsidR="00B80361">
        <w:rPr>
          <w:lang w:eastAsia="de-DE"/>
        </w:rPr>
        <w:t> </w:t>
      </w:r>
      <w:r w:rsidR="00B80361">
        <w:rPr>
          <w:lang w:eastAsia="de-DE"/>
        </w:rPr>
        <w:t> </w:t>
      </w:r>
      <w:r w:rsidR="00B80361">
        <w:rPr>
          <w:lang w:eastAsia="de-DE"/>
        </w:rPr>
        <w:t> </w:t>
      </w:r>
      <w:r w:rsidR="00B80361">
        <w:rPr>
          <w:lang w:eastAsia="de-DE"/>
        </w:rPr>
        <w:t> </w:t>
      </w:r>
      <w:r w:rsidRPr="007A4FDF">
        <w:rPr>
          <w:lang w:eastAsia="de-DE"/>
        </w:rPr>
        <w:fldChar w:fldCharType="end"/>
      </w:r>
    </w:p>
    <w:p w:rsidR="00817D56" w:rsidRPr="00CA5E2F" w:rsidRDefault="005253F7" w:rsidP="00E8277A">
      <w:pPr>
        <w:pStyle w:val="Titolo2"/>
        <w:numPr>
          <w:ilvl w:val="1"/>
          <w:numId w:val="2"/>
        </w:numPr>
        <w:jc w:val="both"/>
        <w:rPr>
          <w:rFonts w:ascii="DecimaWE Rg" w:hAnsi="DecimaWE Rg"/>
          <w:b w:val="0"/>
          <w:color w:val="auto"/>
          <w:lang w:val="it-IT"/>
        </w:rPr>
      </w:pPr>
      <w:r w:rsidRPr="00CA5E2F">
        <w:rPr>
          <w:rFonts w:ascii="DecimaWE Rg" w:hAnsi="DecimaWE Rg"/>
          <w:b w:val="0"/>
          <w:color w:val="auto"/>
          <w:lang w:val="it-IT"/>
        </w:rPr>
        <w:t>Il soggetto richiedente è di sesso femminile ovvero la maggioranza delle quote di rappresentanza negli organismi decisionali è detenuta da persone di sesso femminile</w:t>
      </w:r>
      <w:r w:rsidR="00E8277A">
        <w:rPr>
          <w:rFonts w:ascii="DecimaWE Rg" w:hAnsi="DecimaWE Rg"/>
          <w:b w:val="0"/>
          <w:color w:val="auto"/>
          <w:lang w:val="it-IT"/>
        </w:rPr>
        <w:t xml:space="preserve"> </w:t>
      </w:r>
      <w:r w:rsidR="00CA5E2F" w:rsidRPr="00CA5E2F">
        <w:rPr>
          <w:rFonts w:ascii="DecimaWE Rg" w:hAnsi="DecimaWE Rg"/>
          <w:b w:val="0"/>
          <w:color w:val="auto"/>
          <w:lang w:val="it-IT"/>
        </w:rPr>
        <w:t xml:space="preserve">– </w:t>
      </w:r>
      <w:proofErr w:type="spellStart"/>
      <w:r w:rsidR="00CA5E2F" w:rsidRPr="00CA5E2F">
        <w:rPr>
          <w:rFonts w:ascii="DecimaWE Rg" w:hAnsi="DecimaWE Rg"/>
          <w:b w:val="0"/>
          <w:color w:val="auto"/>
          <w:lang w:val="it-IT"/>
        </w:rPr>
        <w:t>rif.</w:t>
      </w:r>
      <w:proofErr w:type="spellEnd"/>
      <w:r w:rsidR="00CA5E2F" w:rsidRPr="00CA5E2F">
        <w:rPr>
          <w:rFonts w:ascii="DecimaWE Rg" w:hAnsi="DecimaWE Rg"/>
          <w:b w:val="0"/>
          <w:color w:val="auto"/>
          <w:lang w:val="it-IT"/>
        </w:rPr>
        <w:t xml:space="preserve"> p</w:t>
      </w:r>
      <w:r w:rsidR="00CA5E2F">
        <w:rPr>
          <w:rFonts w:ascii="DecimaWE Rg" w:hAnsi="DecimaWE Rg"/>
          <w:b w:val="0"/>
          <w:color w:val="auto"/>
          <w:lang w:val="it-IT"/>
        </w:rPr>
        <w:t>unto 10 del bando (Criterio T2)</w:t>
      </w:r>
      <w:r w:rsidR="00817D56" w:rsidRPr="00CA5E2F">
        <w:rPr>
          <w:rFonts w:ascii="DecimaWE Rg" w:hAnsi="DecimaWE Rg"/>
          <w:b w:val="0"/>
          <w:color w:val="auto"/>
          <w:lang w:val="it-IT"/>
        </w:rPr>
        <w:t>;</w:t>
      </w:r>
    </w:p>
    <w:p w:rsidR="00817D56" w:rsidRPr="00DF0A13" w:rsidRDefault="00817D56" w:rsidP="00E8277A">
      <w:pPr>
        <w:spacing w:after="0" w:line="360" w:lineRule="auto"/>
        <w:ind w:left="709" w:hanging="425"/>
        <w:jc w:val="both"/>
        <w:rPr>
          <w:lang w:eastAsia="de-DE"/>
        </w:rPr>
      </w:pPr>
      <w:r>
        <w:rPr>
          <w:lang w:eastAsia="de-DE"/>
        </w:rPr>
        <w:fldChar w:fldCharType="begin">
          <w:ffData>
            <w:name w:val="Testo7"/>
            <w:enabled/>
            <w:calcOnExit w:val="0"/>
            <w:textInput/>
          </w:ffData>
        </w:fldChar>
      </w:r>
      <w:bookmarkStart w:id="19" w:name="Testo7"/>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bookmarkEnd w:id="19"/>
    </w:p>
    <w:p w:rsidR="00817D56" w:rsidRDefault="005253F7" w:rsidP="00E8277A">
      <w:pPr>
        <w:pStyle w:val="Titolo2"/>
        <w:jc w:val="both"/>
        <w:rPr>
          <w:rFonts w:ascii="DecimaWE Rg" w:hAnsi="DecimaWE Rg"/>
          <w:color w:val="auto"/>
          <w:lang w:val="it-IT"/>
        </w:rPr>
      </w:pPr>
      <w:r w:rsidRPr="005253F7">
        <w:rPr>
          <w:rFonts w:ascii="DecimaWE Rg" w:hAnsi="DecimaWE Rg"/>
          <w:b w:val="0"/>
          <w:color w:val="auto"/>
          <w:lang w:val="it-IT"/>
        </w:rPr>
        <w:t>Minore età del richiedente ovvero minore età media dei componenti degli organi decisional</w:t>
      </w:r>
      <w:r w:rsidR="00E8277A">
        <w:rPr>
          <w:rFonts w:ascii="DecimaWE Rg" w:hAnsi="DecimaWE Rg"/>
          <w:b w:val="0"/>
          <w:color w:val="auto"/>
          <w:lang w:val="it-IT"/>
        </w:rPr>
        <w:t xml:space="preserve">i </w:t>
      </w:r>
      <w:r w:rsidR="00CA5E2F" w:rsidRPr="00CA5E2F">
        <w:rPr>
          <w:rFonts w:ascii="DecimaWE Rg" w:hAnsi="DecimaWE Rg"/>
          <w:b w:val="0"/>
          <w:color w:val="auto"/>
          <w:lang w:val="it-IT"/>
        </w:rPr>
        <w:t xml:space="preserve">– </w:t>
      </w:r>
      <w:proofErr w:type="spellStart"/>
      <w:r w:rsidR="00CA5E2F" w:rsidRPr="00CA5E2F">
        <w:rPr>
          <w:rFonts w:ascii="DecimaWE Rg" w:hAnsi="DecimaWE Rg"/>
          <w:b w:val="0"/>
          <w:color w:val="auto"/>
          <w:lang w:val="it-IT"/>
        </w:rPr>
        <w:t>rif.</w:t>
      </w:r>
      <w:proofErr w:type="spellEnd"/>
      <w:r w:rsidR="00CA5E2F" w:rsidRPr="00CA5E2F">
        <w:rPr>
          <w:rFonts w:ascii="DecimaWE Rg" w:hAnsi="DecimaWE Rg"/>
          <w:b w:val="0"/>
          <w:color w:val="auto"/>
          <w:lang w:val="it-IT"/>
        </w:rPr>
        <w:t xml:space="preserve"> p</w:t>
      </w:r>
      <w:r w:rsidR="00CA5E2F">
        <w:rPr>
          <w:rFonts w:ascii="DecimaWE Rg" w:hAnsi="DecimaWE Rg"/>
          <w:b w:val="0"/>
          <w:color w:val="auto"/>
          <w:lang w:val="it-IT"/>
        </w:rPr>
        <w:t>unto 10 del bando (Criterio T3)</w:t>
      </w:r>
      <w:r w:rsidR="00817D56" w:rsidRPr="005253F7">
        <w:rPr>
          <w:rFonts w:ascii="DecimaWE Rg" w:hAnsi="DecimaWE Rg"/>
          <w:b w:val="0"/>
          <w:color w:val="auto"/>
          <w:lang w:val="it-IT"/>
        </w:rPr>
        <w:t>;</w:t>
      </w:r>
    </w:p>
    <w:p w:rsidR="00817D56" w:rsidRPr="004D735F" w:rsidRDefault="00817D56" w:rsidP="00E8277A">
      <w:pPr>
        <w:spacing w:after="0" w:line="360" w:lineRule="auto"/>
        <w:ind w:left="709" w:hanging="425"/>
        <w:jc w:val="both"/>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p>
    <w:p w:rsidR="00817D56" w:rsidRDefault="005253F7" w:rsidP="00E8277A">
      <w:pPr>
        <w:pStyle w:val="Titolo2"/>
        <w:jc w:val="both"/>
        <w:rPr>
          <w:rFonts w:ascii="DecimaWE Rg" w:hAnsi="DecimaWE Rg"/>
          <w:color w:val="auto"/>
          <w:lang w:val="it-IT"/>
        </w:rPr>
      </w:pPr>
      <w:bookmarkStart w:id="20" w:name="_Toc474481870"/>
      <w:r w:rsidRPr="005253F7">
        <w:rPr>
          <w:rFonts w:ascii="DecimaWE Rg" w:hAnsi="DecimaWE Rg"/>
          <w:b w:val="0"/>
          <w:color w:val="auto"/>
          <w:lang w:val="it-IT"/>
        </w:rPr>
        <w:t>Il richiedente è in possesso di certificazioni di prodotto o di processo</w:t>
      </w:r>
      <w:r w:rsidR="00CA5E2F">
        <w:rPr>
          <w:rFonts w:ascii="DecimaWE Rg" w:hAnsi="DecimaWE Rg"/>
          <w:b w:val="0"/>
          <w:color w:val="auto"/>
          <w:lang w:val="it-IT"/>
        </w:rPr>
        <w:t xml:space="preserve"> </w:t>
      </w:r>
      <w:r w:rsidR="00CA5E2F" w:rsidRPr="005253F7">
        <w:rPr>
          <w:rFonts w:ascii="DecimaWE Rg" w:hAnsi="DecimaWE Rg"/>
          <w:b w:val="0"/>
          <w:color w:val="auto"/>
          <w:lang w:val="it-IT"/>
        </w:rPr>
        <w:t>(Criterio R1)</w:t>
      </w:r>
      <w:r w:rsidR="00CA5E2F">
        <w:rPr>
          <w:rFonts w:ascii="DecimaWE Rg" w:hAnsi="DecimaWE Rg"/>
          <w:b w:val="0"/>
          <w:color w:val="auto"/>
          <w:lang w:val="it-IT"/>
        </w:rPr>
        <w:t>;</w:t>
      </w:r>
      <w:bookmarkEnd w:id="20"/>
    </w:p>
    <w:p w:rsidR="00817D56" w:rsidRPr="004D735F" w:rsidRDefault="00817D56" w:rsidP="00E8277A">
      <w:pPr>
        <w:spacing w:after="0" w:line="360" w:lineRule="auto"/>
        <w:ind w:left="709" w:hanging="425"/>
        <w:jc w:val="both"/>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p>
    <w:p w:rsidR="00817D56" w:rsidRDefault="005253F7" w:rsidP="00E8277A">
      <w:pPr>
        <w:pStyle w:val="Titolo2"/>
        <w:jc w:val="both"/>
        <w:rPr>
          <w:rFonts w:ascii="DecimaWE Rg" w:hAnsi="DecimaWE Rg"/>
          <w:color w:val="auto"/>
          <w:lang w:val="it-IT"/>
        </w:rPr>
      </w:pPr>
      <w:bookmarkStart w:id="21" w:name="_Toc474481871"/>
      <w:r w:rsidRPr="005253F7">
        <w:rPr>
          <w:rFonts w:ascii="DecimaWE Rg" w:hAnsi="DecimaWE Rg"/>
          <w:b w:val="0"/>
          <w:color w:val="auto"/>
          <w:lang w:val="it-IT"/>
        </w:rPr>
        <w:t>Il richiedente è in possesso dell'attestazione di partecipazione a corsi di formazione in campo ambientale</w:t>
      </w:r>
      <w:r w:rsidR="00CA5E2F">
        <w:rPr>
          <w:rFonts w:ascii="DecimaWE Rg" w:hAnsi="DecimaWE Rg"/>
          <w:b w:val="0"/>
          <w:color w:val="auto"/>
          <w:lang w:val="it-IT"/>
        </w:rPr>
        <w:t xml:space="preserve"> </w:t>
      </w:r>
      <w:r w:rsidR="00E8277A" w:rsidRPr="00CA5E2F">
        <w:rPr>
          <w:rFonts w:ascii="DecimaWE Rg" w:hAnsi="DecimaWE Rg"/>
          <w:b w:val="0"/>
          <w:color w:val="auto"/>
          <w:lang w:val="it-IT"/>
        </w:rPr>
        <w:t xml:space="preserve">– </w:t>
      </w:r>
      <w:proofErr w:type="spellStart"/>
      <w:r w:rsidR="00E8277A" w:rsidRPr="00CA5E2F">
        <w:rPr>
          <w:rFonts w:ascii="DecimaWE Rg" w:hAnsi="DecimaWE Rg"/>
          <w:b w:val="0"/>
          <w:color w:val="auto"/>
          <w:lang w:val="it-IT"/>
        </w:rPr>
        <w:t>rif.</w:t>
      </w:r>
      <w:proofErr w:type="spellEnd"/>
      <w:r w:rsidR="00E8277A" w:rsidRPr="00CA5E2F">
        <w:rPr>
          <w:rFonts w:ascii="DecimaWE Rg" w:hAnsi="DecimaWE Rg"/>
          <w:b w:val="0"/>
          <w:color w:val="auto"/>
          <w:lang w:val="it-IT"/>
        </w:rPr>
        <w:t xml:space="preserve"> p</w:t>
      </w:r>
      <w:r w:rsidR="00E8277A">
        <w:rPr>
          <w:rFonts w:ascii="DecimaWE Rg" w:hAnsi="DecimaWE Rg"/>
          <w:b w:val="0"/>
          <w:color w:val="auto"/>
          <w:lang w:val="it-IT"/>
        </w:rPr>
        <w:t xml:space="preserve">unto 10 del bando </w:t>
      </w:r>
      <w:r w:rsidR="00CA5E2F" w:rsidRPr="005253F7">
        <w:rPr>
          <w:rFonts w:ascii="DecimaWE Rg" w:hAnsi="DecimaWE Rg"/>
          <w:b w:val="0"/>
          <w:color w:val="auto"/>
          <w:lang w:val="it-IT"/>
        </w:rPr>
        <w:t>(Criterio R2</w:t>
      </w:r>
      <w:r w:rsidR="00CA5E2F">
        <w:rPr>
          <w:rFonts w:ascii="DecimaWE Rg" w:hAnsi="DecimaWE Rg"/>
          <w:b w:val="0"/>
          <w:color w:val="auto"/>
          <w:lang w:val="it-IT"/>
        </w:rPr>
        <w:t>)</w:t>
      </w:r>
      <w:r w:rsidR="00817D56" w:rsidRPr="005253F7">
        <w:rPr>
          <w:rFonts w:ascii="DecimaWE Rg" w:hAnsi="DecimaWE Rg"/>
          <w:b w:val="0"/>
          <w:color w:val="auto"/>
          <w:lang w:val="it-IT"/>
        </w:rPr>
        <w:t>;</w:t>
      </w:r>
      <w:bookmarkEnd w:id="21"/>
    </w:p>
    <w:p w:rsidR="00817D56" w:rsidRPr="004D735F" w:rsidRDefault="00817D56" w:rsidP="00E8277A">
      <w:pPr>
        <w:spacing w:after="0" w:line="360" w:lineRule="auto"/>
        <w:ind w:left="709" w:hanging="425"/>
        <w:jc w:val="both"/>
        <w:rPr>
          <w:lang w:eastAsia="de-DE"/>
        </w:rPr>
      </w:pPr>
      <w:r>
        <w:rPr>
          <w:lang w:eastAsia="de-DE"/>
        </w:rPr>
        <w:fldChar w:fldCharType="begin">
          <w:ffData>
            <w:name w:val=""/>
            <w:enabled/>
            <w:calcOnExit w:val="0"/>
            <w:textInput/>
          </w:ffData>
        </w:fldChar>
      </w:r>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p>
    <w:p w:rsidR="007E7036" w:rsidRPr="00923AB8" w:rsidRDefault="007E7036" w:rsidP="00672FB3">
      <w:pPr>
        <w:pStyle w:val="Titolo2"/>
        <w:ind w:left="0" w:firstLine="0"/>
        <w:jc w:val="both"/>
        <w:rPr>
          <w:rFonts w:ascii="DecimaWE Rg" w:hAnsi="DecimaWE Rg"/>
          <w:b w:val="0"/>
          <w:color w:val="auto"/>
          <w:lang w:val="it-IT"/>
        </w:rPr>
      </w:pPr>
      <w:bookmarkStart w:id="22" w:name="_Toc474481872"/>
      <w:r w:rsidRPr="00923AB8">
        <w:rPr>
          <w:rFonts w:ascii="DecimaWE Rg" w:hAnsi="DecimaWE Rg"/>
          <w:b w:val="0"/>
          <w:color w:val="auto"/>
          <w:lang w:val="it-IT"/>
        </w:rPr>
        <w:t>L'operazione è orientata alla sot</w:t>
      </w:r>
      <w:bookmarkStart w:id="23" w:name="_GoBack"/>
      <w:bookmarkEnd w:id="23"/>
      <w:r w:rsidRPr="00923AB8">
        <w:rPr>
          <w:rFonts w:ascii="DecimaWE Rg" w:hAnsi="DecimaWE Rg"/>
          <w:b w:val="0"/>
          <w:color w:val="auto"/>
          <w:lang w:val="it-IT"/>
        </w:rPr>
        <w:t xml:space="preserve">trazione di N e P e alla fissazione di CO2 nella molluschicoltura di cui al par. 1 </w:t>
      </w:r>
      <w:proofErr w:type="spellStart"/>
      <w:r w:rsidRPr="00923AB8">
        <w:rPr>
          <w:rFonts w:ascii="DecimaWE Rg" w:hAnsi="DecimaWE Rg"/>
          <w:b w:val="0"/>
          <w:color w:val="auto"/>
          <w:lang w:val="it-IT"/>
        </w:rPr>
        <w:t>lett</w:t>
      </w:r>
      <w:proofErr w:type="spellEnd"/>
      <w:r w:rsidRPr="00923AB8">
        <w:rPr>
          <w:rFonts w:ascii="DecimaWE Rg" w:hAnsi="DecimaWE Rg"/>
          <w:b w:val="0"/>
          <w:color w:val="auto"/>
          <w:lang w:val="it-IT"/>
        </w:rPr>
        <w:t xml:space="preserve">. c) (Criterio O1); </w:t>
      </w:r>
    </w:p>
    <w:p w:rsidR="007E7036" w:rsidRPr="004D735F" w:rsidRDefault="007E7036" w:rsidP="00672FB3">
      <w:pPr>
        <w:spacing w:after="0" w:line="360" w:lineRule="auto"/>
        <w:ind w:left="284"/>
        <w:jc w:val="both"/>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p>
    <w:p w:rsidR="007E7036" w:rsidRPr="00E8277A" w:rsidRDefault="007E7036" w:rsidP="00672FB3">
      <w:pPr>
        <w:pStyle w:val="Titolo2"/>
        <w:ind w:left="0" w:firstLine="0"/>
        <w:jc w:val="both"/>
        <w:rPr>
          <w:rFonts w:ascii="DecimaWE Rg" w:hAnsi="DecimaWE Rg"/>
          <w:b w:val="0"/>
          <w:color w:val="auto"/>
          <w:lang w:val="it-IT"/>
        </w:rPr>
      </w:pPr>
      <w:r w:rsidRPr="00622A59">
        <w:rPr>
          <w:rFonts w:ascii="DecimaWE Rg" w:hAnsi="DecimaWE Rg"/>
          <w:b w:val="0"/>
          <w:color w:val="auto"/>
          <w:lang w:val="it-IT"/>
        </w:rPr>
        <w:t xml:space="preserve">Iniziative finalizzate ad azioni di conservazione ex situ (Criterio O2) </w:t>
      </w:r>
    </w:p>
    <w:p w:rsidR="007E7036" w:rsidRPr="004D735F" w:rsidRDefault="007E7036" w:rsidP="00672FB3">
      <w:pPr>
        <w:spacing w:after="0" w:line="360" w:lineRule="auto"/>
        <w:ind w:left="284"/>
        <w:jc w:val="both"/>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p>
    <w:p w:rsidR="007E7036" w:rsidRDefault="007E7036" w:rsidP="00672FB3">
      <w:pPr>
        <w:pStyle w:val="Titolo2"/>
        <w:ind w:left="0" w:firstLine="0"/>
        <w:jc w:val="both"/>
        <w:rPr>
          <w:rFonts w:ascii="DecimaWE Rg" w:hAnsi="DecimaWE Rg"/>
          <w:b w:val="0"/>
          <w:color w:val="auto"/>
          <w:lang w:val="it-IT"/>
        </w:rPr>
      </w:pPr>
      <w:r w:rsidRPr="005253F7">
        <w:rPr>
          <w:rFonts w:ascii="DecimaWE Rg" w:hAnsi="DecimaWE Rg"/>
          <w:b w:val="0"/>
          <w:color w:val="auto"/>
          <w:lang w:val="it-IT"/>
        </w:rPr>
        <w:t>Iniziative finalizzate alla riproduzione di animali acquatici nell'ambito di programmi di conservazione e ripristino della biodiversità elaborati da enti pubblici</w:t>
      </w:r>
      <w:r>
        <w:rPr>
          <w:rFonts w:ascii="DecimaWE Rg" w:hAnsi="DecimaWE Rg"/>
          <w:b w:val="0"/>
          <w:color w:val="auto"/>
          <w:lang w:val="it-IT"/>
        </w:rPr>
        <w:t xml:space="preserve"> </w:t>
      </w:r>
      <w:r w:rsidRPr="005253F7">
        <w:rPr>
          <w:rFonts w:ascii="DecimaWE Rg" w:hAnsi="DecimaWE Rg"/>
          <w:b w:val="0"/>
          <w:color w:val="auto"/>
          <w:lang w:val="it-IT"/>
        </w:rPr>
        <w:t>(Criterio O3</w:t>
      </w:r>
      <w:r>
        <w:rPr>
          <w:rFonts w:ascii="DecimaWE Rg" w:hAnsi="DecimaWE Rg"/>
          <w:b w:val="0"/>
          <w:color w:val="auto"/>
          <w:lang w:val="it-IT"/>
        </w:rPr>
        <w:t>)</w:t>
      </w:r>
      <w:r w:rsidRPr="00923AB8">
        <w:rPr>
          <w:rFonts w:ascii="DecimaWE Rg" w:hAnsi="DecimaWE Rg"/>
          <w:b w:val="0"/>
          <w:color w:val="auto"/>
          <w:lang w:val="it-IT"/>
        </w:rPr>
        <w:t xml:space="preserve"> </w:t>
      </w:r>
    </w:p>
    <w:p w:rsidR="00A5615F" w:rsidRPr="00A5615F" w:rsidRDefault="00A5615F" w:rsidP="00672FB3">
      <w:pPr>
        <w:spacing w:after="0" w:line="360" w:lineRule="auto"/>
        <w:ind w:left="284"/>
        <w:jc w:val="both"/>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p>
    <w:p w:rsidR="005C2F4B" w:rsidRDefault="007E7036" w:rsidP="00672FB3">
      <w:pPr>
        <w:pStyle w:val="Titolo2"/>
        <w:ind w:left="0" w:firstLine="0"/>
        <w:jc w:val="both"/>
      </w:pPr>
      <w:r w:rsidRPr="005253F7">
        <w:rPr>
          <w:rFonts w:ascii="DecimaWE Rg" w:hAnsi="DecimaWE Rg"/>
          <w:b w:val="0"/>
          <w:color w:val="auto"/>
          <w:lang w:val="it-IT"/>
        </w:rPr>
        <w:t>Interventi finalizzati alla gestione del paesaggio e delle caratteristiche tradizionali delle zone dedite all'acquacoltura</w:t>
      </w:r>
      <w:r>
        <w:rPr>
          <w:rFonts w:ascii="DecimaWE Rg" w:hAnsi="DecimaWE Rg"/>
          <w:b w:val="0"/>
          <w:color w:val="auto"/>
          <w:lang w:val="it-IT"/>
        </w:rPr>
        <w:t xml:space="preserve"> </w:t>
      </w:r>
      <w:r w:rsidRPr="005253F7">
        <w:rPr>
          <w:rFonts w:ascii="DecimaWE Rg" w:hAnsi="DecimaWE Rg"/>
          <w:b w:val="0"/>
          <w:color w:val="auto"/>
          <w:lang w:val="it-IT"/>
        </w:rPr>
        <w:t>(Criterio O4)</w:t>
      </w:r>
      <w:r w:rsidRPr="00923AB8">
        <w:rPr>
          <w:rFonts w:ascii="DecimaWE Rg" w:hAnsi="DecimaWE Rg"/>
          <w:b w:val="0"/>
          <w:color w:val="auto"/>
          <w:lang w:val="it-IT"/>
        </w:rPr>
        <w:t xml:space="preserve"> </w:t>
      </w:r>
    </w:p>
    <w:p w:rsidR="007E7036" w:rsidRPr="004D735F" w:rsidRDefault="007E7036" w:rsidP="00672FB3">
      <w:pPr>
        <w:pStyle w:val="Titolo2"/>
        <w:numPr>
          <w:ilvl w:val="0"/>
          <w:numId w:val="0"/>
        </w:numPr>
        <w:ind w:left="284"/>
        <w:jc w:val="both"/>
      </w:pPr>
      <w:r>
        <w:fldChar w:fldCharType="begin">
          <w:ffData>
            <w:name w:val="Testo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D70A0" w:rsidRPr="00C745BC" w:rsidRDefault="009D70A0" w:rsidP="00672FB3">
      <w:pPr>
        <w:pStyle w:val="Titolo2"/>
        <w:ind w:left="0" w:firstLine="0"/>
        <w:rPr>
          <w:rFonts w:ascii="DecimaWE Rg" w:hAnsi="DecimaWE Rg"/>
          <w:color w:val="auto"/>
          <w:lang w:val="it-IT"/>
        </w:rPr>
      </w:pPr>
      <w:r w:rsidRPr="00C745BC">
        <w:rPr>
          <w:rFonts w:ascii="DecimaWE Rg" w:hAnsi="DecimaWE Rg"/>
          <w:b w:val="0"/>
          <w:color w:val="auto"/>
          <w:lang w:val="it-IT"/>
        </w:rPr>
        <w:t>Iniziative che prevedono metodi di acquacoltura compatibili con esigenze ambientali specifiche e soggetti a requisiti di gestione specifici risultanti dalla designazione dei siti NATURA 2000 conformemente alle direttive 92/43/CEE e 2009/147/CE (Criterio O5)</w:t>
      </w:r>
    </w:p>
    <w:p w:rsidR="009D70A0" w:rsidRPr="006D62EC" w:rsidRDefault="009D70A0" w:rsidP="00672FB3">
      <w:pPr>
        <w:spacing w:after="0" w:line="360" w:lineRule="auto"/>
        <w:ind w:left="284"/>
        <w:jc w:val="both"/>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p>
    <w:p w:rsidR="009D70A0" w:rsidRDefault="009D70A0" w:rsidP="009D70A0">
      <w:pPr>
        <w:pStyle w:val="Titolo2"/>
        <w:rPr>
          <w:rFonts w:ascii="DecimaWE Rg" w:hAnsi="DecimaWE Rg"/>
          <w:b w:val="0"/>
          <w:color w:val="auto"/>
          <w:lang w:val="it-IT"/>
        </w:rPr>
      </w:pPr>
      <w:r w:rsidRPr="009D70A0">
        <w:rPr>
          <w:rFonts w:ascii="DecimaWE Rg" w:hAnsi="DecimaWE Rg"/>
          <w:b w:val="0"/>
          <w:color w:val="auto"/>
          <w:lang w:val="it-IT"/>
        </w:rPr>
        <w:t xml:space="preserve">L’operazione prevede il ripristino di habitat e la conservazione di specie oggetto di tutela della Direttiva 92/43/CEE “Habitat” </w:t>
      </w:r>
      <w:r>
        <w:rPr>
          <w:rFonts w:ascii="DecimaWE Rg" w:hAnsi="DecimaWE Rg"/>
          <w:b w:val="0"/>
          <w:color w:val="auto"/>
          <w:lang w:val="it-IT"/>
        </w:rPr>
        <w:t>(Criterio O6)</w:t>
      </w:r>
    </w:p>
    <w:p w:rsidR="009D70A0" w:rsidRPr="006D62EC" w:rsidRDefault="009D70A0" w:rsidP="006D62EC">
      <w:pPr>
        <w:spacing w:after="0" w:line="360" w:lineRule="auto"/>
        <w:ind w:left="284"/>
        <w:jc w:val="both"/>
        <w:rPr>
          <w:lang w:eastAsia="de-DE"/>
        </w:rPr>
      </w:pPr>
      <w:r>
        <w:rPr>
          <w:lang w:eastAsia="de-DE"/>
        </w:rPr>
        <w:fldChar w:fldCharType="begin">
          <w:ffData>
            <w:name w:val=""/>
            <w:enabled/>
            <w:calcOnExit w:val="0"/>
            <w:textInput/>
          </w:ffData>
        </w:fldChar>
      </w:r>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p>
    <w:p w:rsidR="009D70A0" w:rsidRDefault="009D70A0" w:rsidP="009D70A0">
      <w:pPr>
        <w:pStyle w:val="Titolo2"/>
        <w:rPr>
          <w:rFonts w:ascii="DecimaWE Rg" w:hAnsi="DecimaWE Rg"/>
          <w:b w:val="0"/>
          <w:color w:val="auto"/>
          <w:lang w:val="it-IT"/>
        </w:rPr>
      </w:pPr>
      <w:r w:rsidRPr="009D70A0">
        <w:rPr>
          <w:rFonts w:ascii="DecimaWE Rg" w:hAnsi="DecimaWE Rg"/>
          <w:b w:val="0"/>
          <w:color w:val="auto"/>
          <w:lang w:val="it-IT"/>
        </w:rPr>
        <w:t xml:space="preserve">L’operazione prevede l’incremento delle popolazioni di uccelli oggetto di tutela della Direttiva 2009/147/CE “Uccelli” </w:t>
      </w:r>
      <w:r>
        <w:rPr>
          <w:rFonts w:ascii="DecimaWE Rg" w:hAnsi="DecimaWE Rg"/>
          <w:b w:val="0"/>
          <w:color w:val="auto"/>
          <w:lang w:val="it-IT"/>
        </w:rPr>
        <w:t>(Criterio O7)</w:t>
      </w:r>
    </w:p>
    <w:p w:rsidR="009D70A0" w:rsidRPr="006D62EC" w:rsidRDefault="009D70A0" w:rsidP="006D62EC">
      <w:pPr>
        <w:spacing w:after="0" w:line="360" w:lineRule="auto"/>
        <w:ind w:left="284"/>
        <w:jc w:val="both"/>
        <w:rPr>
          <w:lang w:eastAsia="de-DE"/>
        </w:rPr>
      </w:pPr>
      <w:r>
        <w:rPr>
          <w:lang w:eastAsia="de-DE"/>
        </w:rPr>
        <w:fldChar w:fldCharType="begin">
          <w:ffData>
            <w:name w:val=""/>
            <w:enabled/>
            <w:calcOnExit w:val="0"/>
            <w:textInput/>
          </w:ffData>
        </w:fldChar>
      </w:r>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p>
    <w:p w:rsidR="009D70A0" w:rsidRDefault="009D70A0" w:rsidP="009D70A0">
      <w:pPr>
        <w:pStyle w:val="Titolo2"/>
        <w:rPr>
          <w:rFonts w:ascii="DecimaWE Rg" w:hAnsi="DecimaWE Rg"/>
          <w:b w:val="0"/>
          <w:color w:val="auto"/>
          <w:lang w:val="it-IT"/>
        </w:rPr>
      </w:pPr>
      <w:r w:rsidRPr="009D70A0">
        <w:rPr>
          <w:rFonts w:ascii="DecimaWE Rg" w:hAnsi="DecimaWE Rg"/>
          <w:b w:val="0"/>
          <w:color w:val="auto"/>
          <w:lang w:val="it-IT"/>
        </w:rPr>
        <w:lastRenderedPageBreak/>
        <w:t>L’operazione è svolta all’interno di siti di acquacoltura contraddistinti dalla presenza di specie e habitat e quindi un valore naturalistico riconosciuto dagli strumenti di gestione (Piani di gestione e misure di conservazione) della rete Natura 2000</w:t>
      </w:r>
      <w:r>
        <w:rPr>
          <w:rFonts w:ascii="DecimaWE Rg" w:hAnsi="DecimaWE Rg"/>
          <w:b w:val="0"/>
          <w:color w:val="auto"/>
          <w:lang w:val="it-IT"/>
        </w:rPr>
        <w:t xml:space="preserve"> (Criterio O8</w:t>
      </w:r>
      <w:r w:rsidRPr="009D70A0">
        <w:rPr>
          <w:rFonts w:ascii="DecimaWE Rg" w:hAnsi="DecimaWE Rg"/>
          <w:b w:val="0"/>
          <w:color w:val="auto"/>
          <w:lang w:val="it-IT"/>
        </w:rPr>
        <w:t>)</w:t>
      </w:r>
    </w:p>
    <w:p w:rsidR="009D70A0" w:rsidRPr="00E33E13" w:rsidRDefault="009D70A0" w:rsidP="009D70A0">
      <w:pPr>
        <w:spacing w:after="0" w:line="360" w:lineRule="auto"/>
        <w:ind w:left="284"/>
        <w:jc w:val="both"/>
        <w:rPr>
          <w:lang w:eastAsia="de-DE"/>
        </w:rPr>
      </w:pPr>
      <w:r>
        <w:rPr>
          <w:lang w:eastAsia="de-DE"/>
        </w:rPr>
        <w:fldChar w:fldCharType="begin">
          <w:ffData>
            <w:name w:val=""/>
            <w:enabled/>
            <w:calcOnExit w:val="0"/>
            <w:textInput/>
          </w:ffData>
        </w:fldChar>
      </w:r>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p>
    <w:p w:rsidR="009D70A0" w:rsidRPr="006D62EC" w:rsidRDefault="009D70A0" w:rsidP="006D62EC">
      <w:pPr>
        <w:rPr>
          <w:lang w:eastAsia="de-DE"/>
        </w:rPr>
      </w:pPr>
    </w:p>
    <w:bookmarkEnd w:id="22"/>
    <w:p w:rsidR="00F923D9" w:rsidRPr="004D735F" w:rsidRDefault="00F923D9" w:rsidP="00E8277A">
      <w:pPr>
        <w:spacing w:after="0" w:line="360" w:lineRule="auto"/>
        <w:ind w:left="709" w:hanging="425"/>
        <w:jc w:val="both"/>
        <w:rPr>
          <w:lang w:eastAsia="de-DE"/>
        </w:rPr>
      </w:pPr>
    </w:p>
    <w:bookmarkEnd w:id="18"/>
    <w:p w:rsidR="00510A8E" w:rsidRDefault="00E75B41" w:rsidP="00E8277A">
      <w:pPr>
        <w:spacing w:after="120"/>
        <w:jc w:val="both"/>
        <w:rPr>
          <w:rFonts w:ascii="DecimaWE Rg" w:hAnsi="DecimaWE Rg"/>
          <w:strike/>
        </w:rPr>
      </w:pPr>
      <w:r>
        <w:rPr>
          <w:rFonts w:ascii="DecimaWE Rg" w:eastAsia="SimSun" w:hAnsi="DecimaWE Rg" w:cs="DecimaWE Rg"/>
          <w:sz w:val="20"/>
          <w:szCs w:val="20"/>
        </w:rPr>
        <w:t xml:space="preserve">Data  </w:t>
      </w:r>
      <w:bookmarkStart w:id="24" w:name="Testo9"/>
      <w:r w:rsidR="006866BE">
        <w:rPr>
          <w:rFonts w:ascii="DecimaWE Rg" w:eastAsia="SimSun" w:hAnsi="DecimaWE Rg" w:cs="DecimaWE Rg"/>
          <w:sz w:val="20"/>
          <w:szCs w:val="20"/>
        </w:rPr>
        <w:t xml:space="preserve"> </w:t>
      </w:r>
      <w:r w:rsidR="004D735F" w:rsidRPr="004D735F">
        <w:rPr>
          <w:rFonts w:ascii="DecimaWE Rg" w:eastAsia="SimSun" w:hAnsi="DecimaWE Rg" w:cs="DecimaWE Rg"/>
          <w:sz w:val="20"/>
          <w:szCs w:val="20"/>
        </w:rPr>
        <w:fldChar w:fldCharType="begin">
          <w:ffData>
            <w:name w:val="Testo9"/>
            <w:enabled/>
            <w:calcOnExit w:val="0"/>
            <w:textInput/>
          </w:ffData>
        </w:fldChar>
      </w:r>
      <w:r w:rsidR="004D735F" w:rsidRPr="004D735F">
        <w:rPr>
          <w:rFonts w:ascii="DecimaWE Rg" w:eastAsia="SimSun" w:hAnsi="DecimaWE Rg" w:cs="DecimaWE Rg"/>
          <w:sz w:val="20"/>
          <w:szCs w:val="20"/>
        </w:rPr>
        <w:instrText xml:space="preserve"> FORMTEXT </w:instrText>
      </w:r>
      <w:r w:rsidR="004D735F" w:rsidRPr="004D735F">
        <w:rPr>
          <w:rFonts w:ascii="DecimaWE Rg" w:eastAsia="SimSun" w:hAnsi="DecimaWE Rg" w:cs="DecimaWE Rg"/>
          <w:sz w:val="20"/>
          <w:szCs w:val="20"/>
        </w:rPr>
      </w:r>
      <w:r w:rsidR="004D735F" w:rsidRPr="004D735F">
        <w:rPr>
          <w:rFonts w:ascii="DecimaWE Rg" w:eastAsia="SimSun" w:hAnsi="DecimaWE Rg" w:cs="DecimaWE Rg"/>
          <w:sz w:val="20"/>
          <w:szCs w:val="20"/>
        </w:rPr>
        <w:fldChar w:fldCharType="separate"/>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4D735F" w:rsidRPr="004D735F">
        <w:rPr>
          <w:rFonts w:ascii="DecimaWE Rg" w:eastAsia="SimSun" w:hAnsi="DecimaWE Rg" w:cs="DecimaWE Rg"/>
          <w:sz w:val="20"/>
          <w:szCs w:val="20"/>
        </w:rPr>
        <w:fldChar w:fldCharType="end"/>
      </w:r>
      <w:bookmarkEnd w:id="24"/>
      <w:r>
        <w:rPr>
          <w:rFonts w:ascii="DecimaWE Rg" w:eastAsia="SimSun" w:hAnsi="DecimaWE Rg" w:cs="DecimaWE Rg"/>
          <w:sz w:val="20"/>
          <w:szCs w:val="20"/>
        </w:rPr>
        <w:t xml:space="preserve">,li </w:t>
      </w:r>
      <w:bookmarkStart w:id="25" w:name="Testo10"/>
      <w:r w:rsidR="00E530AA">
        <w:rPr>
          <w:rFonts w:ascii="DecimaWE Rg" w:eastAsia="SimSun" w:hAnsi="DecimaWE Rg" w:cs="DecimaWE Rg"/>
          <w:sz w:val="20"/>
          <w:szCs w:val="20"/>
        </w:rPr>
        <w:fldChar w:fldCharType="begin">
          <w:ffData>
            <w:name w:val="Testo10"/>
            <w:enabled/>
            <w:calcOnExit w:val="0"/>
            <w:textInput/>
          </w:ffData>
        </w:fldChar>
      </w:r>
      <w:r w:rsidR="00E530AA">
        <w:rPr>
          <w:rFonts w:ascii="DecimaWE Rg" w:eastAsia="SimSun" w:hAnsi="DecimaWE Rg" w:cs="DecimaWE Rg"/>
          <w:sz w:val="20"/>
          <w:szCs w:val="20"/>
        </w:rPr>
        <w:instrText xml:space="preserve"> FORMTEXT </w:instrText>
      </w:r>
      <w:r w:rsidR="00E530AA">
        <w:rPr>
          <w:rFonts w:ascii="DecimaWE Rg" w:eastAsia="SimSun" w:hAnsi="DecimaWE Rg" w:cs="DecimaWE Rg"/>
          <w:sz w:val="20"/>
          <w:szCs w:val="20"/>
        </w:rPr>
      </w:r>
      <w:r w:rsidR="00E530AA">
        <w:rPr>
          <w:rFonts w:ascii="DecimaWE Rg" w:eastAsia="SimSun" w:hAnsi="DecimaWE Rg" w:cs="DecimaWE Rg"/>
          <w:sz w:val="20"/>
          <w:szCs w:val="20"/>
        </w:rPr>
        <w:fldChar w:fldCharType="separate"/>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E530AA">
        <w:rPr>
          <w:rFonts w:ascii="DecimaWE Rg" w:eastAsia="SimSun" w:hAnsi="DecimaWE Rg" w:cs="DecimaWE Rg"/>
          <w:sz w:val="20"/>
          <w:szCs w:val="20"/>
        </w:rPr>
        <w:fldChar w:fldCharType="end"/>
      </w:r>
      <w:bookmarkEnd w:id="25"/>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8"/>
        <w:gridCol w:w="5152"/>
      </w:tblGrid>
      <w:tr w:rsidR="00185FDA" w:rsidRPr="00A219B6" w:rsidTr="009A1D92">
        <w:trPr>
          <w:trHeight w:val="647"/>
        </w:trPr>
        <w:tc>
          <w:tcPr>
            <w:tcW w:w="4465" w:type="dxa"/>
          </w:tcPr>
          <w:p w:rsidR="00185FDA" w:rsidRPr="0049631B" w:rsidRDefault="00185FDA" w:rsidP="00E8277A">
            <w:pPr>
              <w:pStyle w:val="Corpodeltesto2"/>
              <w:jc w:val="both"/>
              <w:rPr>
                <w:rFonts w:ascii="DecimaWE Rg" w:eastAsia="SimSun" w:hAnsi="DecimaWE Rg" w:cs="DecimaWE Rg"/>
                <w:sz w:val="20"/>
                <w:szCs w:val="20"/>
              </w:rPr>
            </w:pPr>
            <w:r>
              <w:rPr>
                <w:rFonts w:ascii="DecimaWE Rg" w:eastAsia="SimSun" w:hAnsi="DecimaWE Rg" w:cs="DecimaWE Rg"/>
                <w:sz w:val="20"/>
                <w:szCs w:val="20"/>
              </w:rPr>
              <w:t>Timbro</w:t>
            </w:r>
          </w:p>
        </w:tc>
        <w:tc>
          <w:tcPr>
            <w:tcW w:w="5180" w:type="dxa"/>
          </w:tcPr>
          <w:p w:rsidR="00185FDA" w:rsidRPr="00A219B6" w:rsidRDefault="00185FDA" w:rsidP="00E8277A">
            <w:pPr>
              <w:pStyle w:val="Corpodeltesto2"/>
              <w:jc w:val="both"/>
              <w:rPr>
                <w:rFonts w:ascii="DecimaWE Rg" w:eastAsia="SimSun" w:hAnsi="DecimaWE Rg"/>
                <w:b/>
                <w:bCs/>
                <w:sz w:val="20"/>
                <w:szCs w:val="20"/>
                <w:vertAlign w:val="superscript"/>
              </w:rPr>
            </w:pPr>
            <w:r w:rsidRPr="00A219B6">
              <w:rPr>
                <w:rFonts w:ascii="DecimaWE Rg" w:eastAsia="SimSun" w:hAnsi="DecimaWE Rg" w:cs="DecimaWE Rg"/>
                <w:sz w:val="20"/>
                <w:szCs w:val="20"/>
              </w:rPr>
              <w:t>Il Legale Rappresentante</w:t>
            </w:r>
          </w:p>
        </w:tc>
      </w:tr>
    </w:tbl>
    <w:p w:rsidR="00510A8E" w:rsidRPr="00B1572B" w:rsidRDefault="00510A8E" w:rsidP="00E8277A">
      <w:pPr>
        <w:spacing w:after="0"/>
        <w:jc w:val="both"/>
        <w:rPr>
          <w:rFonts w:ascii="DecimaWE Rg" w:hAnsi="DecimaWE Rg"/>
          <w:strike/>
        </w:rPr>
      </w:pPr>
    </w:p>
    <w:sectPr w:rsidR="00510A8E" w:rsidRPr="00B1572B">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73D" w:rsidRDefault="0003073D" w:rsidP="00C257F8">
      <w:pPr>
        <w:spacing w:after="0" w:line="240" w:lineRule="auto"/>
      </w:pPr>
      <w:r>
        <w:separator/>
      </w:r>
    </w:p>
  </w:endnote>
  <w:endnote w:type="continuationSeparator" w:id="0">
    <w:p w:rsidR="0003073D" w:rsidRDefault="0003073D"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7436507"/>
      <w:docPartObj>
        <w:docPartGallery w:val="Page Numbers (Bottom of Page)"/>
        <w:docPartUnique/>
      </w:docPartObj>
    </w:sdtPr>
    <w:sdtEndPr/>
    <w:sdtContent>
      <w:sdt>
        <w:sdtPr>
          <w:id w:val="860082579"/>
          <w:docPartObj>
            <w:docPartGallery w:val="Page Numbers (Top of Page)"/>
            <w:docPartUnique/>
          </w:docPartObj>
        </w:sdtPr>
        <w:sdtEndPr/>
        <w:sdtContent>
          <w:p w:rsidR="002078BF" w:rsidRPr="002D6066" w:rsidRDefault="00C07D15" w:rsidP="002078BF">
            <w:pPr>
              <w:pStyle w:val="Pidipagina"/>
              <w:pBdr>
                <w:top w:val="single" w:sz="4" w:space="1" w:color="auto"/>
              </w:pBdr>
              <w:rPr>
                <w:rFonts w:ascii="DecimaWE Rg" w:eastAsia="Times New Roman" w:hAnsi="DecimaWE Rg"/>
                <w:bCs/>
                <w:color w:val="000000"/>
                <w:sz w:val="21"/>
                <w:szCs w:val="21"/>
                <w:lang w:val="en-US" w:eastAsia="it-IT"/>
              </w:rPr>
            </w:pPr>
            <w:r>
              <w:rPr>
                <w:rFonts w:ascii="DecimaWE Rg" w:eastAsia="Times New Roman" w:hAnsi="DecimaWE Rg"/>
                <w:bCs/>
                <w:color w:val="000000"/>
                <w:sz w:val="21"/>
                <w:szCs w:val="21"/>
                <w:lang w:val="en-US" w:eastAsia="it-IT"/>
              </w:rPr>
              <w:t>FEAMP - Art. 54</w:t>
            </w:r>
            <w:r w:rsidR="004F18F8" w:rsidRPr="002D6066">
              <w:rPr>
                <w:rFonts w:ascii="DecimaWE Rg" w:eastAsia="Times New Roman" w:hAnsi="DecimaWE Rg"/>
                <w:bCs/>
                <w:color w:val="000000"/>
                <w:sz w:val="21"/>
                <w:szCs w:val="21"/>
                <w:lang w:val="en-US" w:eastAsia="it-IT"/>
              </w:rPr>
              <w:t xml:space="preserve">, par. 1, </w:t>
            </w:r>
            <w:proofErr w:type="spellStart"/>
            <w:r w:rsidR="004F18F8" w:rsidRPr="002D6066">
              <w:rPr>
                <w:rFonts w:ascii="DecimaWE Rg" w:eastAsia="Times New Roman" w:hAnsi="DecimaWE Rg"/>
                <w:bCs/>
                <w:color w:val="000000"/>
                <w:sz w:val="21"/>
                <w:szCs w:val="21"/>
                <w:lang w:val="en-US" w:eastAsia="it-IT"/>
              </w:rPr>
              <w:t>lett</w:t>
            </w:r>
            <w:proofErr w:type="spellEnd"/>
            <w:r w:rsidR="004F18F8" w:rsidRPr="002D6066">
              <w:rPr>
                <w:rFonts w:ascii="DecimaWE Rg" w:eastAsia="Times New Roman" w:hAnsi="DecimaWE Rg"/>
                <w:bCs/>
                <w:color w:val="000000"/>
                <w:sz w:val="21"/>
                <w:szCs w:val="21"/>
                <w:lang w:val="en-US" w:eastAsia="it-IT"/>
              </w:rPr>
              <w:t xml:space="preserve">. a) del Reg. </w:t>
            </w:r>
            <w:r w:rsidR="004F18F8" w:rsidRPr="002D6066">
              <w:rPr>
                <w:rFonts w:ascii="DecimaWE Rg" w:eastAsia="Times New Roman" w:hAnsi="DecimaWE Rg"/>
                <w:bCs/>
                <w:color w:val="000000"/>
                <w:sz w:val="21"/>
                <w:szCs w:val="21"/>
                <w:lang w:eastAsia="it-IT"/>
              </w:rPr>
              <w:t>(UE) n. 508/2014</w:t>
            </w:r>
            <w:r w:rsidR="004F18F8" w:rsidRPr="002D6066">
              <w:rPr>
                <w:rFonts w:ascii="DecimaWE Rg" w:eastAsiaTheme="majorEastAsia" w:hAnsi="DecimaWE Rg" w:cstheme="majorBidi"/>
                <w:sz w:val="21"/>
                <w:szCs w:val="21"/>
              </w:rPr>
              <w:t xml:space="preserve"> </w:t>
            </w:r>
            <w:r w:rsidR="00FA3A0B" w:rsidRPr="002D6066">
              <w:rPr>
                <w:rFonts w:ascii="DecimaWE Rg" w:eastAsiaTheme="majorEastAsia" w:hAnsi="DecimaWE Rg" w:cstheme="majorBidi"/>
                <w:sz w:val="21"/>
                <w:szCs w:val="21"/>
                <w:lang w:val="en-US"/>
              </w:rPr>
              <w:t xml:space="preserve">– </w:t>
            </w:r>
            <w:proofErr w:type="spellStart"/>
            <w:r w:rsidR="00FA3A0B" w:rsidRPr="002D6066">
              <w:rPr>
                <w:rFonts w:ascii="DecimaWE Rg" w:eastAsiaTheme="majorEastAsia" w:hAnsi="DecimaWE Rg" w:cstheme="majorBidi"/>
                <w:sz w:val="21"/>
                <w:szCs w:val="21"/>
                <w:lang w:val="en-US"/>
              </w:rPr>
              <w:t>Scheda</w:t>
            </w:r>
            <w:proofErr w:type="spellEnd"/>
            <w:r w:rsidR="00FA3A0B" w:rsidRPr="002D6066">
              <w:rPr>
                <w:rFonts w:ascii="DecimaWE Rg" w:eastAsiaTheme="majorEastAsia" w:hAnsi="DecimaWE Rg" w:cstheme="majorBidi"/>
                <w:sz w:val="21"/>
                <w:szCs w:val="21"/>
                <w:lang w:val="en-US"/>
              </w:rPr>
              <w:t xml:space="preserve"> </w:t>
            </w:r>
            <w:proofErr w:type="spellStart"/>
            <w:r w:rsidR="00FA3A0B" w:rsidRPr="002D6066">
              <w:rPr>
                <w:rFonts w:ascii="DecimaWE Rg" w:eastAsiaTheme="majorEastAsia" w:hAnsi="DecimaWE Rg" w:cstheme="majorBidi"/>
                <w:sz w:val="21"/>
                <w:szCs w:val="21"/>
                <w:lang w:val="en-US"/>
              </w:rPr>
              <w:t>progettuale</w:t>
            </w:r>
            <w:proofErr w:type="spellEnd"/>
          </w:p>
          <w:p w:rsidR="00C116E5" w:rsidRPr="00C116E5" w:rsidRDefault="00C116E5" w:rsidP="002078BF">
            <w:pPr>
              <w:pStyle w:val="Pidipagina"/>
              <w:pBdr>
                <w:top w:val="single" w:sz="4" w:space="1" w:color="auto"/>
              </w:pBdr>
            </w:pPr>
            <w:r w:rsidRPr="002D6066">
              <w:rPr>
                <w:rFonts w:ascii="DecimaWE Rg" w:eastAsiaTheme="majorEastAsia" w:hAnsi="DecimaWE Rg" w:cstheme="majorBidi"/>
                <w:sz w:val="21"/>
                <w:szCs w:val="21"/>
              </w:rPr>
              <w:t>Servizio caccia e risorse ittiche</w:t>
            </w:r>
            <w:r w:rsidRPr="00C116E5">
              <w:rPr>
                <w:rFonts w:ascii="DecimaWE Rg" w:eastAsiaTheme="majorEastAsia" w:hAnsi="DecimaWE Rg" w:cstheme="majorBidi"/>
              </w:rPr>
              <w:ptab w:relativeTo="margin" w:alignment="right" w:leader="none"/>
            </w:r>
          </w:p>
          <w:p w:rsidR="00C116E5" w:rsidRPr="00C116E5" w:rsidRDefault="00C116E5"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672FB3">
              <w:rPr>
                <w:bCs/>
                <w:noProof/>
              </w:rPr>
              <w:t>5</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672FB3">
              <w:rPr>
                <w:bCs/>
                <w:noProof/>
              </w:rPr>
              <w:t>5</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73D" w:rsidRDefault="0003073D" w:rsidP="00C257F8">
      <w:pPr>
        <w:spacing w:after="0" w:line="240" w:lineRule="auto"/>
      </w:pPr>
      <w:r>
        <w:separator/>
      </w:r>
    </w:p>
  </w:footnote>
  <w:footnote w:type="continuationSeparator" w:id="0">
    <w:p w:rsidR="0003073D" w:rsidRDefault="0003073D"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D15" w:rsidRDefault="00C07D15" w:rsidP="00C07D15">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60288" behindDoc="1" locked="0" layoutInCell="1" allowOverlap="1" wp14:anchorId="6E2D7CCD" wp14:editId="6219A654">
          <wp:simplePos x="0" y="0"/>
          <wp:positionH relativeFrom="column">
            <wp:posOffset>3994785</wp:posOffset>
          </wp:positionH>
          <wp:positionV relativeFrom="paragraph">
            <wp:posOffset>83820</wp:posOffset>
          </wp:positionV>
          <wp:extent cx="2139315" cy="437515"/>
          <wp:effectExtent l="0" t="0" r="0"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9264" behindDoc="1" locked="0" layoutInCell="1" allowOverlap="1" wp14:anchorId="0D0EC70D" wp14:editId="0AF6EBBB">
          <wp:simplePos x="0" y="0"/>
          <wp:positionH relativeFrom="column">
            <wp:posOffset>-234315</wp:posOffset>
          </wp:positionH>
          <wp:positionV relativeFrom="paragraph">
            <wp:posOffset>-125730</wp:posOffset>
          </wp:positionV>
          <wp:extent cx="4157345" cy="831215"/>
          <wp:effectExtent l="0" t="0" r="0" b="6985"/>
          <wp:wrapNone/>
          <wp:docPr id="5" name="Immagine 5"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7D15" w:rsidRDefault="00C07D15" w:rsidP="00C07D15">
    <w:pPr>
      <w:pStyle w:val="Intestazione"/>
      <w:tabs>
        <w:tab w:val="clear" w:pos="9638"/>
      </w:tabs>
      <w:jc w:val="right"/>
      <w:rPr>
        <w:rStyle w:val="info-label"/>
        <w:rFonts w:ascii="DecimaWE Rg" w:hAnsi="DecimaWE Rg"/>
        <w:b/>
        <w:color w:val="1F497D" w:themeColor="text2"/>
      </w:rPr>
    </w:pPr>
  </w:p>
  <w:p w:rsidR="00C07D15" w:rsidRDefault="00C07D15" w:rsidP="00C07D15">
    <w:pPr>
      <w:pStyle w:val="Intestazione"/>
      <w:tabs>
        <w:tab w:val="clear" w:pos="9638"/>
      </w:tabs>
      <w:jc w:val="right"/>
      <w:rPr>
        <w:rStyle w:val="info-label"/>
        <w:rFonts w:ascii="DecimaWE Rg" w:hAnsi="DecimaWE Rg"/>
        <w:b/>
        <w:color w:val="1F497D" w:themeColor="text2"/>
      </w:rPr>
    </w:pPr>
  </w:p>
  <w:p w:rsidR="007A262A" w:rsidRPr="007F659D" w:rsidRDefault="00B351FF" w:rsidP="00C07D15">
    <w:pPr>
      <w:pStyle w:val="Intestazione"/>
      <w:tabs>
        <w:tab w:val="clear" w:pos="9638"/>
      </w:tabs>
      <w:spacing w:before="120" w:after="60"/>
      <w:jc w:val="right"/>
      <w:rPr>
        <w:rStyle w:val="info-label"/>
        <w:rFonts w:ascii="DecimaWE Rg" w:hAnsi="DecimaWE Rg"/>
        <w:b/>
        <w:color w:val="1F497D" w:themeColor="text2"/>
      </w:rPr>
    </w:pPr>
    <w:r>
      <w:rPr>
        <w:rStyle w:val="info-label"/>
        <w:rFonts w:ascii="DecimaWE Rg" w:hAnsi="DecimaWE Rg"/>
        <w:b/>
        <w:color w:val="1F497D" w:themeColor="text2"/>
      </w:rPr>
      <w:t>Modulo</w:t>
    </w:r>
    <w:r w:rsidR="00C07D15">
      <w:rPr>
        <w:rStyle w:val="info-label"/>
        <w:rFonts w:ascii="DecimaWE Rg" w:hAnsi="DecimaWE Rg"/>
        <w:b/>
        <w:color w:val="1F497D" w:themeColor="text2"/>
      </w:rPr>
      <w:t xml:space="preserve"> 02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4969"/>
    <w:multiLevelType w:val="multilevel"/>
    <w:tmpl w:val="5676536E"/>
    <w:lvl w:ilvl="0">
      <w:start w:val="1"/>
      <w:numFmt w:val="decimal"/>
      <w:pStyle w:val="Titolo1"/>
      <w:lvlText w:val="%1"/>
      <w:lvlJc w:val="left"/>
      <w:pPr>
        <w:ind w:left="432" w:hanging="432"/>
      </w:pPr>
      <w:rPr>
        <w:b/>
        <w:sz w:val="24"/>
      </w:rPr>
    </w:lvl>
    <w:lvl w:ilvl="1">
      <w:start w:val="1"/>
      <w:numFmt w:val="decimal"/>
      <w:pStyle w:val="Titolo2"/>
      <w:lvlText w:val="%1.%2"/>
      <w:lvlJc w:val="left"/>
      <w:pPr>
        <w:ind w:left="576" w:hanging="576"/>
      </w:pPr>
      <w:rPr>
        <w:rFonts w:ascii="DecimaWE Rg" w:hAnsi="DecimaWE Rg" w:hint="default"/>
        <w:b w:val="0"/>
        <w:color w:val="000000" w:themeColor="text1"/>
      </w:rPr>
    </w:lvl>
    <w:lvl w:ilvl="2">
      <w:start w:val="1"/>
      <w:numFmt w:val="decimal"/>
      <w:pStyle w:val="Titolo3"/>
      <w:lvlText w:val="%1.%2.%3"/>
      <w:lvlJc w:val="left"/>
      <w:pPr>
        <w:ind w:left="720" w:hanging="720"/>
      </w:pPr>
      <w:rPr>
        <w:rFonts w:ascii="DecimaWE Rg" w:hAnsi="DecimaWE Rg" w:hint="default"/>
        <w:b w:val="0"/>
        <w:color w:val="000000" w:themeColor="text1"/>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5"/>
    </w:lvlOverride>
    <w:lvlOverride w:ilvl="2">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documentProtection w:edit="forms" w:enforcement="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1424"/>
    <w:rsid w:val="00002F27"/>
    <w:rsid w:val="000061B7"/>
    <w:rsid w:val="00011B51"/>
    <w:rsid w:val="000122B9"/>
    <w:rsid w:val="000172E4"/>
    <w:rsid w:val="000212BD"/>
    <w:rsid w:val="00022CB2"/>
    <w:rsid w:val="000243F7"/>
    <w:rsid w:val="00024841"/>
    <w:rsid w:val="00027151"/>
    <w:rsid w:val="0003073D"/>
    <w:rsid w:val="00031A84"/>
    <w:rsid w:val="00032494"/>
    <w:rsid w:val="000341F7"/>
    <w:rsid w:val="00040FE2"/>
    <w:rsid w:val="00042C1C"/>
    <w:rsid w:val="00043C89"/>
    <w:rsid w:val="0004460E"/>
    <w:rsid w:val="00050561"/>
    <w:rsid w:val="0005331B"/>
    <w:rsid w:val="000560B1"/>
    <w:rsid w:val="00063997"/>
    <w:rsid w:val="00065621"/>
    <w:rsid w:val="00065A4A"/>
    <w:rsid w:val="00075728"/>
    <w:rsid w:val="000762E2"/>
    <w:rsid w:val="000770C8"/>
    <w:rsid w:val="00077D0B"/>
    <w:rsid w:val="00080B08"/>
    <w:rsid w:val="000811BC"/>
    <w:rsid w:val="00081B4B"/>
    <w:rsid w:val="00082896"/>
    <w:rsid w:val="00092ABC"/>
    <w:rsid w:val="00096807"/>
    <w:rsid w:val="000A4970"/>
    <w:rsid w:val="000A4D52"/>
    <w:rsid w:val="000A5FAA"/>
    <w:rsid w:val="000B1750"/>
    <w:rsid w:val="000B6A17"/>
    <w:rsid w:val="000B6B26"/>
    <w:rsid w:val="000C3F5E"/>
    <w:rsid w:val="000C40E7"/>
    <w:rsid w:val="000D1080"/>
    <w:rsid w:val="000D4BB0"/>
    <w:rsid w:val="000D53B3"/>
    <w:rsid w:val="000D5DD0"/>
    <w:rsid w:val="000E0034"/>
    <w:rsid w:val="000E1EF1"/>
    <w:rsid w:val="001004A1"/>
    <w:rsid w:val="001029D2"/>
    <w:rsid w:val="00104084"/>
    <w:rsid w:val="00105FCE"/>
    <w:rsid w:val="0010697A"/>
    <w:rsid w:val="001075BF"/>
    <w:rsid w:val="001126F0"/>
    <w:rsid w:val="00130D8B"/>
    <w:rsid w:val="0013668C"/>
    <w:rsid w:val="00140827"/>
    <w:rsid w:val="00144AD2"/>
    <w:rsid w:val="00150BCE"/>
    <w:rsid w:val="00153619"/>
    <w:rsid w:val="00154C79"/>
    <w:rsid w:val="001623D7"/>
    <w:rsid w:val="001668ED"/>
    <w:rsid w:val="00166A22"/>
    <w:rsid w:val="00172691"/>
    <w:rsid w:val="0017558A"/>
    <w:rsid w:val="00175768"/>
    <w:rsid w:val="00176A51"/>
    <w:rsid w:val="00176CFE"/>
    <w:rsid w:val="00180EEF"/>
    <w:rsid w:val="0018294B"/>
    <w:rsid w:val="00185FDA"/>
    <w:rsid w:val="00186AB4"/>
    <w:rsid w:val="00193247"/>
    <w:rsid w:val="001A31A7"/>
    <w:rsid w:val="001A3CA1"/>
    <w:rsid w:val="001A3E9E"/>
    <w:rsid w:val="001A569A"/>
    <w:rsid w:val="001A581C"/>
    <w:rsid w:val="001A7F68"/>
    <w:rsid w:val="001B3CC8"/>
    <w:rsid w:val="001B51AB"/>
    <w:rsid w:val="001B5E36"/>
    <w:rsid w:val="001B6591"/>
    <w:rsid w:val="001C1919"/>
    <w:rsid w:val="001C1F7E"/>
    <w:rsid w:val="001C329F"/>
    <w:rsid w:val="001C5128"/>
    <w:rsid w:val="001D004B"/>
    <w:rsid w:val="001D0291"/>
    <w:rsid w:val="001D0D74"/>
    <w:rsid w:val="001D2D05"/>
    <w:rsid w:val="001D568E"/>
    <w:rsid w:val="001D716E"/>
    <w:rsid w:val="001E1EC8"/>
    <w:rsid w:val="001F06EE"/>
    <w:rsid w:val="001F2C49"/>
    <w:rsid w:val="001F490B"/>
    <w:rsid w:val="001F613D"/>
    <w:rsid w:val="00200E28"/>
    <w:rsid w:val="00206772"/>
    <w:rsid w:val="002078BF"/>
    <w:rsid w:val="002122C2"/>
    <w:rsid w:val="00212538"/>
    <w:rsid w:val="00212B5B"/>
    <w:rsid w:val="002231DA"/>
    <w:rsid w:val="00223215"/>
    <w:rsid w:val="00226467"/>
    <w:rsid w:val="00230466"/>
    <w:rsid w:val="0023140D"/>
    <w:rsid w:val="00236623"/>
    <w:rsid w:val="00246F00"/>
    <w:rsid w:val="002554E5"/>
    <w:rsid w:val="00260FC2"/>
    <w:rsid w:val="00274830"/>
    <w:rsid w:val="0028001D"/>
    <w:rsid w:val="00283D2E"/>
    <w:rsid w:val="00287571"/>
    <w:rsid w:val="002901E5"/>
    <w:rsid w:val="00294C07"/>
    <w:rsid w:val="002B03AD"/>
    <w:rsid w:val="002B2757"/>
    <w:rsid w:val="002B2C13"/>
    <w:rsid w:val="002C09B2"/>
    <w:rsid w:val="002C381E"/>
    <w:rsid w:val="002C5DEB"/>
    <w:rsid w:val="002C61C3"/>
    <w:rsid w:val="002D6066"/>
    <w:rsid w:val="002E39D3"/>
    <w:rsid w:val="002E69F7"/>
    <w:rsid w:val="002F1A9C"/>
    <w:rsid w:val="002F1E99"/>
    <w:rsid w:val="002F2CA7"/>
    <w:rsid w:val="002F462F"/>
    <w:rsid w:val="002F615C"/>
    <w:rsid w:val="003040E0"/>
    <w:rsid w:val="0030584F"/>
    <w:rsid w:val="00306BE1"/>
    <w:rsid w:val="00306F6D"/>
    <w:rsid w:val="00315C09"/>
    <w:rsid w:val="003228C9"/>
    <w:rsid w:val="00322C41"/>
    <w:rsid w:val="00324656"/>
    <w:rsid w:val="003250C0"/>
    <w:rsid w:val="00325A0D"/>
    <w:rsid w:val="0033436D"/>
    <w:rsid w:val="00337D0C"/>
    <w:rsid w:val="003445ED"/>
    <w:rsid w:val="00344911"/>
    <w:rsid w:val="00352950"/>
    <w:rsid w:val="003657C7"/>
    <w:rsid w:val="00365E0E"/>
    <w:rsid w:val="00367A2F"/>
    <w:rsid w:val="0037316B"/>
    <w:rsid w:val="003764A5"/>
    <w:rsid w:val="003808A2"/>
    <w:rsid w:val="00386FA1"/>
    <w:rsid w:val="00387142"/>
    <w:rsid w:val="00390BF3"/>
    <w:rsid w:val="00390E43"/>
    <w:rsid w:val="003A0791"/>
    <w:rsid w:val="003A0E42"/>
    <w:rsid w:val="003A667D"/>
    <w:rsid w:val="003B493B"/>
    <w:rsid w:val="003B656A"/>
    <w:rsid w:val="003C00F0"/>
    <w:rsid w:val="003C1C7F"/>
    <w:rsid w:val="003C78ED"/>
    <w:rsid w:val="003D5124"/>
    <w:rsid w:val="003E1EA4"/>
    <w:rsid w:val="003E2971"/>
    <w:rsid w:val="003E5863"/>
    <w:rsid w:val="003F0665"/>
    <w:rsid w:val="003F1805"/>
    <w:rsid w:val="003F2138"/>
    <w:rsid w:val="004035B4"/>
    <w:rsid w:val="004042BE"/>
    <w:rsid w:val="00405EE1"/>
    <w:rsid w:val="00415D96"/>
    <w:rsid w:val="004179D4"/>
    <w:rsid w:val="0042059E"/>
    <w:rsid w:val="0042189B"/>
    <w:rsid w:val="0042315D"/>
    <w:rsid w:val="0043143B"/>
    <w:rsid w:val="00437583"/>
    <w:rsid w:val="00441045"/>
    <w:rsid w:val="004430DD"/>
    <w:rsid w:val="00450D8C"/>
    <w:rsid w:val="00450ECC"/>
    <w:rsid w:val="004527D4"/>
    <w:rsid w:val="00461384"/>
    <w:rsid w:val="004654BA"/>
    <w:rsid w:val="00471053"/>
    <w:rsid w:val="0047174D"/>
    <w:rsid w:val="00472446"/>
    <w:rsid w:val="0047379E"/>
    <w:rsid w:val="00473B17"/>
    <w:rsid w:val="00473F5D"/>
    <w:rsid w:val="00474CD4"/>
    <w:rsid w:val="004777E9"/>
    <w:rsid w:val="00482216"/>
    <w:rsid w:val="00487FAD"/>
    <w:rsid w:val="00490B8F"/>
    <w:rsid w:val="0049631B"/>
    <w:rsid w:val="004A046E"/>
    <w:rsid w:val="004A138F"/>
    <w:rsid w:val="004A15F2"/>
    <w:rsid w:val="004A3673"/>
    <w:rsid w:val="004B722E"/>
    <w:rsid w:val="004C090F"/>
    <w:rsid w:val="004C2DCA"/>
    <w:rsid w:val="004D0428"/>
    <w:rsid w:val="004D2EFD"/>
    <w:rsid w:val="004D4E32"/>
    <w:rsid w:val="004D7169"/>
    <w:rsid w:val="004D735F"/>
    <w:rsid w:val="004E15D3"/>
    <w:rsid w:val="004E4107"/>
    <w:rsid w:val="004E6D6C"/>
    <w:rsid w:val="004E7707"/>
    <w:rsid w:val="004F03A0"/>
    <w:rsid w:val="004F18F8"/>
    <w:rsid w:val="004F2317"/>
    <w:rsid w:val="004F30F4"/>
    <w:rsid w:val="004F35D3"/>
    <w:rsid w:val="00500430"/>
    <w:rsid w:val="005014B7"/>
    <w:rsid w:val="005017BC"/>
    <w:rsid w:val="00507191"/>
    <w:rsid w:val="0050722C"/>
    <w:rsid w:val="00510A8E"/>
    <w:rsid w:val="0051108F"/>
    <w:rsid w:val="005114DD"/>
    <w:rsid w:val="00524E8E"/>
    <w:rsid w:val="005253F7"/>
    <w:rsid w:val="00530665"/>
    <w:rsid w:val="00531900"/>
    <w:rsid w:val="00540349"/>
    <w:rsid w:val="00540D84"/>
    <w:rsid w:val="005411A8"/>
    <w:rsid w:val="00544575"/>
    <w:rsid w:val="0054530C"/>
    <w:rsid w:val="00552A92"/>
    <w:rsid w:val="005566EB"/>
    <w:rsid w:val="0056142F"/>
    <w:rsid w:val="00561471"/>
    <w:rsid w:val="00563B22"/>
    <w:rsid w:val="00565D11"/>
    <w:rsid w:val="00565E79"/>
    <w:rsid w:val="0057062D"/>
    <w:rsid w:val="005716C2"/>
    <w:rsid w:val="005730FA"/>
    <w:rsid w:val="0057387A"/>
    <w:rsid w:val="00596E98"/>
    <w:rsid w:val="005A3A13"/>
    <w:rsid w:val="005A4240"/>
    <w:rsid w:val="005A64A7"/>
    <w:rsid w:val="005A7509"/>
    <w:rsid w:val="005B271C"/>
    <w:rsid w:val="005B4A0D"/>
    <w:rsid w:val="005B4BD9"/>
    <w:rsid w:val="005C2F4B"/>
    <w:rsid w:val="005C312C"/>
    <w:rsid w:val="005D1FB5"/>
    <w:rsid w:val="005D3CF2"/>
    <w:rsid w:val="005D6001"/>
    <w:rsid w:val="005D6BEF"/>
    <w:rsid w:val="005D6F27"/>
    <w:rsid w:val="005D7849"/>
    <w:rsid w:val="005E0764"/>
    <w:rsid w:val="005E2FD8"/>
    <w:rsid w:val="005F1AD2"/>
    <w:rsid w:val="005F4B19"/>
    <w:rsid w:val="005F6877"/>
    <w:rsid w:val="005F6D5B"/>
    <w:rsid w:val="00610A19"/>
    <w:rsid w:val="00614CF0"/>
    <w:rsid w:val="00616FA0"/>
    <w:rsid w:val="0062015E"/>
    <w:rsid w:val="00621A23"/>
    <w:rsid w:val="00622A59"/>
    <w:rsid w:val="00624B73"/>
    <w:rsid w:val="00625636"/>
    <w:rsid w:val="00625CBB"/>
    <w:rsid w:val="00631F25"/>
    <w:rsid w:val="00634E6F"/>
    <w:rsid w:val="00642E8C"/>
    <w:rsid w:val="006457A7"/>
    <w:rsid w:val="00652BA2"/>
    <w:rsid w:val="00654518"/>
    <w:rsid w:val="006628E5"/>
    <w:rsid w:val="00671893"/>
    <w:rsid w:val="00671DC5"/>
    <w:rsid w:val="00672FB3"/>
    <w:rsid w:val="00676104"/>
    <w:rsid w:val="00676FE8"/>
    <w:rsid w:val="0067798E"/>
    <w:rsid w:val="006866BE"/>
    <w:rsid w:val="0068762C"/>
    <w:rsid w:val="00690D52"/>
    <w:rsid w:val="0069262F"/>
    <w:rsid w:val="00694057"/>
    <w:rsid w:val="00694B86"/>
    <w:rsid w:val="0069506E"/>
    <w:rsid w:val="0069580C"/>
    <w:rsid w:val="006B0349"/>
    <w:rsid w:val="006B05B0"/>
    <w:rsid w:val="006B1D8C"/>
    <w:rsid w:val="006C318F"/>
    <w:rsid w:val="006C67A3"/>
    <w:rsid w:val="006D0377"/>
    <w:rsid w:val="006D28A2"/>
    <w:rsid w:val="006D62EC"/>
    <w:rsid w:val="006D7666"/>
    <w:rsid w:val="006D78C3"/>
    <w:rsid w:val="006E37CC"/>
    <w:rsid w:val="006F0031"/>
    <w:rsid w:val="006F0140"/>
    <w:rsid w:val="006F1C64"/>
    <w:rsid w:val="006F22F4"/>
    <w:rsid w:val="00701D7A"/>
    <w:rsid w:val="007020E8"/>
    <w:rsid w:val="0070446B"/>
    <w:rsid w:val="00704C67"/>
    <w:rsid w:val="00707FF1"/>
    <w:rsid w:val="007116E7"/>
    <w:rsid w:val="00713CE6"/>
    <w:rsid w:val="0072149C"/>
    <w:rsid w:val="0072250A"/>
    <w:rsid w:val="0072337B"/>
    <w:rsid w:val="007237B7"/>
    <w:rsid w:val="00724123"/>
    <w:rsid w:val="007249DC"/>
    <w:rsid w:val="00725CEB"/>
    <w:rsid w:val="00725DE5"/>
    <w:rsid w:val="00730884"/>
    <w:rsid w:val="00730D78"/>
    <w:rsid w:val="00740F4B"/>
    <w:rsid w:val="007467AC"/>
    <w:rsid w:val="0074690D"/>
    <w:rsid w:val="00751F5B"/>
    <w:rsid w:val="0075252C"/>
    <w:rsid w:val="00771C30"/>
    <w:rsid w:val="00773012"/>
    <w:rsid w:val="00773748"/>
    <w:rsid w:val="00775D9D"/>
    <w:rsid w:val="00780DAB"/>
    <w:rsid w:val="00781B12"/>
    <w:rsid w:val="0078462E"/>
    <w:rsid w:val="00791BEC"/>
    <w:rsid w:val="007938DE"/>
    <w:rsid w:val="00796715"/>
    <w:rsid w:val="007A262A"/>
    <w:rsid w:val="007A4FDF"/>
    <w:rsid w:val="007B248A"/>
    <w:rsid w:val="007B295A"/>
    <w:rsid w:val="007B3826"/>
    <w:rsid w:val="007B4659"/>
    <w:rsid w:val="007C0615"/>
    <w:rsid w:val="007C2D70"/>
    <w:rsid w:val="007C7DDF"/>
    <w:rsid w:val="007D0480"/>
    <w:rsid w:val="007D0E9A"/>
    <w:rsid w:val="007D1B34"/>
    <w:rsid w:val="007D299C"/>
    <w:rsid w:val="007E02AD"/>
    <w:rsid w:val="007E0864"/>
    <w:rsid w:val="007E2348"/>
    <w:rsid w:val="007E2BBB"/>
    <w:rsid w:val="007E7036"/>
    <w:rsid w:val="007E7199"/>
    <w:rsid w:val="007F659D"/>
    <w:rsid w:val="008013F4"/>
    <w:rsid w:val="008076CA"/>
    <w:rsid w:val="00807BF9"/>
    <w:rsid w:val="00810BB0"/>
    <w:rsid w:val="00812EDB"/>
    <w:rsid w:val="008162FA"/>
    <w:rsid w:val="00817D56"/>
    <w:rsid w:val="00823E75"/>
    <w:rsid w:val="00824D65"/>
    <w:rsid w:val="00825220"/>
    <w:rsid w:val="0082598D"/>
    <w:rsid w:val="00835361"/>
    <w:rsid w:val="00836321"/>
    <w:rsid w:val="00837886"/>
    <w:rsid w:val="00845419"/>
    <w:rsid w:val="00845C41"/>
    <w:rsid w:val="008501D2"/>
    <w:rsid w:val="00852E3A"/>
    <w:rsid w:val="0086006B"/>
    <w:rsid w:val="008673BD"/>
    <w:rsid w:val="00871755"/>
    <w:rsid w:val="008750F3"/>
    <w:rsid w:val="00881A14"/>
    <w:rsid w:val="00882AB3"/>
    <w:rsid w:val="00883B75"/>
    <w:rsid w:val="008915AA"/>
    <w:rsid w:val="008915CD"/>
    <w:rsid w:val="008A00E5"/>
    <w:rsid w:val="008A04E0"/>
    <w:rsid w:val="008A6092"/>
    <w:rsid w:val="008A7379"/>
    <w:rsid w:val="008B0138"/>
    <w:rsid w:val="008B7C5F"/>
    <w:rsid w:val="008C1046"/>
    <w:rsid w:val="008C18C1"/>
    <w:rsid w:val="008C4311"/>
    <w:rsid w:val="008C651D"/>
    <w:rsid w:val="008C7957"/>
    <w:rsid w:val="008D2BB0"/>
    <w:rsid w:val="008E0A93"/>
    <w:rsid w:val="008E37C9"/>
    <w:rsid w:val="008F0C1A"/>
    <w:rsid w:val="008F1A0A"/>
    <w:rsid w:val="008F3273"/>
    <w:rsid w:val="008F5B2A"/>
    <w:rsid w:val="008F5F5E"/>
    <w:rsid w:val="00901590"/>
    <w:rsid w:val="0090470E"/>
    <w:rsid w:val="00904F97"/>
    <w:rsid w:val="00906409"/>
    <w:rsid w:val="00911DE9"/>
    <w:rsid w:val="00916341"/>
    <w:rsid w:val="009166AF"/>
    <w:rsid w:val="0091767B"/>
    <w:rsid w:val="009177CD"/>
    <w:rsid w:val="00921AFF"/>
    <w:rsid w:val="00923AB8"/>
    <w:rsid w:val="009250A0"/>
    <w:rsid w:val="0093084A"/>
    <w:rsid w:val="00930FE4"/>
    <w:rsid w:val="00934E86"/>
    <w:rsid w:val="00936DE1"/>
    <w:rsid w:val="00941700"/>
    <w:rsid w:val="00950D89"/>
    <w:rsid w:val="0095345D"/>
    <w:rsid w:val="00956D75"/>
    <w:rsid w:val="009634DB"/>
    <w:rsid w:val="0096483A"/>
    <w:rsid w:val="00981BE9"/>
    <w:rsid w:val="0098459D"/>
    <w:rsid w:val="0099318A"/>
    <w:rsid w:val="00997AC3"/>
    <w:rsid w:val="009A1D92"/>
    <w:rsid w:val="009A75F8"/>
    <w:rsid w:val="009B15E4"/>
    <w:rsid w:val="009C0137"/>
    <w:rsid w:val="009C0C38"/>
    <w:rsid w:val="009C119A"/>
    <w:rsid w:val="009D70A0"/>
    <w:rsid w:val="009E25D5"/>
    <w:rsid w:val="009F0BCE"/>
    <w:rsid w:val="009F1D77"/>
    <w:rsid w:val="009F241C"/>
    <w:rsid w:val="009F71A8"/>
    <w:rsid w:val="00A00176"/>
    <w:rsid w:val="00A007D4"/>
    <w:rsid w:val="00A01981"/>
    <w:rsid w:val="00A03073"/>
    <w:rsid w:val="00A041D1"/>
    <w:rsid w:val="00A0466A"/>
    <w:rsid w:val="00A04F94"/>
    <w:rsid w:val="00A0638D"/>
    <w:rsid w:val="00A15954"/>
    <w:rsid w:val="00A31037"/>
    <w:rsid w:val="00A31C2D"/>
    <w:rsid w:val="00A32B68"/>
    <w:rsid w:val="00A40231"/>
    <w:rsid w:val="00A46688"/>
    <w:rsid w:val="00A51179"/>
    <w:rsid w:val="00A53CC6"/>
    <w:rsid w:val="00A541AE"/>
    <w:rsid w:val="00A5615F"/>
    <w:rsid w:val="00A57B7C"/>
    <w:rsid w:val="00A57D12"/>
    <w:rsid w:val="00A643D1"/>
    <w:rsid w:val="00A64A20"/>
    <w:rsid w:val="00A71600"/>
    <w:rsid w:val="00A725BA"/>
    <w:rsid w:val="00A74248"/>
    <w:rsid w:val="00A80EDE"/>
    <w:rsid w:val="00A82842"/>
    <w:rsid w:val="00A874AC"/>
    <w:rsid w:val="00A90909"/>
    <w:rsid w:val="00A96048"/>
    <w:rsid w:val="00AB1B0A"/>
    <w:rsid w:val="00AB4907"/>
    <w:rsid w:val="00AC30E7"/>
    <w:rsid w:val="00AC418F"/>
    <w:rsid w:val="00AC7A2E"/>
    <w:rsid w:val="00AC7A39"/>
    <w:rsid w:val="00AD5A22"/>
    <w:rsid w:val="00AE0849"/>
    <w:rsid w:val="00AE2225"/>
    <w:rsid w:val="00AE48DE"/>
    <w:rsid w:val="00AF48E3"/>
    <w:rsid w:val="00AF59C0"/>
    <w:rsid w:val="00AF7207"/>
    <w:rsid w:val="00B02C26"/>
    <w:rsid w:val="00B040B3"/>
    <w:rsid w:val="00B12335"/>
    <w:rsid w:val="00B12ADE"/>
    <w:rsid w:val="00B12F50"/>
    <w:rsid w:val="00B132DD"/>
    <w:rsid w:val="00B1572B"/>
    <w:rsid w:val="00B21F65"/>
    <w:rsid w:val="00B22614"/>
    <w:rsid w:val="00B23B27"/>
    <w:rsid w:val="00B30608"/>
    <w:rsid w:val="00B317E9"/>
    <w:rsid w:val="00B33796"/>
    <w:rsid w:val="00B34BF1"/>
    <w:rsid w:val="00B351FF"/>
    <w:rsid w:val="00B371EE"/>
    <w:rsid w:val="00B41599"/>
    <w:rsid w:val="00B42C49"/>
    <w:rsid w:val="00B4782A"/>
    <w:rsid w:val="00B52407"/>
    <w:rsid w:val="00B57036"/>
    <w:rsid w:val="00B637BB"/>
    <w:rsid w:val="00B64D73"/>
    <w:rsid w:val="00B665DB"/>
    <w:rsid w:val="00B66F24"/>
    <w:rsid w:val="00B67088"/>
    <w:rsid w:val="00B7049A"/>
    <w:rsid w:val="00B718E1"/>
    <w:rsid w:val="00B7433F"/>
    <w:rsid w:val="00B80361"/>
    <w:rsid w:val="00B90197"/>
    <w:rsid w:val="00B94116"/>
    <w:rsid w:val="00B943B5"/>
    <w:rsid w:val="00B97C65"/>
    <w:rsid w:val="00BA1121"/>
    <w:rsid w:val="00BA6141"/>
    <w:rsid w:val="00BB0F47"/>
    <w:rsid w:val="00BC2AC2"/>
    <w:rsid w:val="00BC4597"/>
    <w:rsid w:val="00BC6170"/>
    <w:rsid w:val="00BE1FEB"/>
    <w:rsid w:val="00BE5B35"/>
    <w:rsid w:val="00BE7A04"/>
    <w:rsid w:val="00C011FF"/>
    <w:rsid w:val="00C01DE6"/>
    <w:rsid w:val="00C01FD0"/>
    <w:rsid w:val="00C05ECE"/>
    <w:rsid w:val="00C07D15"/>
    <w:rsid w:val="00C116E5"/>
    <w:rsid w:val="00C12844"/>
    <w:rsid w:val="00C203B9"/>
    <w:rsid w:val="00C2269A"/>
    <w:rsid w:val="00C257F8"/>
    <w:rsid w:val="00C26A1D"/>
    <w:rsid w:val="00C26DFA"/>
    <w:rsid w:val="00C275B0"/>
    <w:rsid w:val="00C31B43"/>
    <w:rsid w:val="00C33394"/>
    <w:rsid w:val="00C36C92"/>
    <w:rsid w:val="00C377C4"/>
    <w:rsid w:val="00C37D0F"/>
    <w:rsid w:val="00C418F8"/>
    <w:rsid w:val="00C44CFA"/>
    <w:rsid w:val="00C520AC"/>
    <w:rsid w:val="00C52181"/>
    <w:rsid w:val="00C606F0"/>
    <w:rsid w:val="00C62D9C"/>
    <w:rsid w:val="00C72FC4"/>
    <w:rsid w:val="00C745BC"/>
    <w:rsid w:val="00C7614A"/>
    <w:rsid w:val="00C86BCF"/>
    <w:rsid w:val="00C90B75"/>
    <w:rsid w:val="00C95597"/>
    <w:rsid w:val="00C95E17"/>
    <w:rsid w:val="00CA35EA"/>
    <w:rsid w:val="00CA40EB"/>
    <w:rsid w:val="00CA43AF"/>
    <w:rsid w:val="00CA4C3B"/>
    <w:rsid w:val="00CA5E2F"/>
    <w:rsid w:val="00CB3A9A"/>
    <w:rsid w:val="00CB5823"/>
    <w:rsid w:val="00CC16D5"/>
    <w:rsid w:val="00CC36D4"/>
    <w:rsid w:val="00CC4E4C"/>
    <w:rsid w:val="00CC6AEA"/>
    <w:rsid w:val="00CD2B91"/>
    <w:rsid w:val="00CD4FCB"/>
    <w:rsid w:val="00CD608D"/>
    <w:rsid w:val="00CE451E"/>
    <w:rsid w:val="00CE7204"/>
    <w:rsid w:val="00CF271C"/>
    <w:rsid w:val="00CF363A"/>
    <w:rsid w:val="00D000F3"/>
    <w:rsid w:val="00D00197"/>
    <w:rsid w:val="00D00ACB"/>
    <w:rsid w:val="00D029C4"/>
    <w:rsid w:val="00D03C8E"/>
    <w:rsid w:val="00D107FA"/>
    <w:rsid w:val="00D111EB"/>
    <w:rsid w:val="00D12394"/>
    <w:rsid w:val="00D124CE"/>
    <w:rsid w:val="00D21243"/>
    <w:rsid w:val="00D2360F"/>
    <w:rsid w:val="00D23A11"/>
    <w:rsid w:val="00D2418D"/>
    <w:rsid w:val="00D262D0"/>
    <w:rsid w:val="00D32724"/>
    <w:rsid w:val="00D337D9"/>
    <w:rsid w:val="00D35987"/>
    <w:rsid w:val="00D44D3F"/>
    <w:rsid w:val="00D4537C"/>
    <w:rsid w:val="00D46114"/>
    <w:rsid w:val="00D47673"/>
    <w:rsid w:val="00D50D5D"/>
    <w:rsid w:val="00D52994"/>
    <w:rsid w:val="00D53DB9"/>
    <w:rsid w:val="00D54B0E"/>
    <w:rsid w:val="00D62770"/>
    <w:rsid w:val="00D63C12"/>
    <w:rsid w:val="00D67E43"/>
    <w:rsid w:val="00D70433"/>
    <w:rsid w:val="00D70B4A"/>
    <w:rsid w:val="00D755E4"/>
    <w:rsid w:val="00D815F5"/>
    <w:rsid w:val="00D81BFA"/>
    <w:rsid w:val="00D81C2D"/>
    <w:rsid w:val="00D83FD7"/>
    <w:rsid w:val="00D86349"/>
    <w:rsid w:val="00D90146"/>
    <w:rsid w:val="00D90D71"/>
    <w:rsid w:val="00D95C85"/>
    <w:rsid w:val="00DA02E4"/>
    <w:rsid w:val="00DA1055"/>
    <w:rsid w:val="00DA12EB"/>
    <w:rsid w:val="00DA20B6"/>
    <w:rsid w:val="00DB0654"/>
    <w:rsid w:val="00DB1FC4"/>
    <w:rsid w:val="00DB355A"/>
    <w:rsid w:val="00DB794E"/>
    <w:rsid w:val="00DC0B9A"/>
    <w:rsid w:val="00DD0391"/>
    <w:rsid w:val="00DD2554"/>
    <w:rsid w:val="00DD65AF"/>
    <w:rsid w:val="00DD71B7"/>
    <w:rsid w:val="00DD762F"/>
    <w:rsid w:val="00DE23BC"/>
    <w:rsid w:val="00DE6187"/>
    <w:rsid w:val="00DF0A13"/>
    <w:rsid w:val="00DF1C61"/>
    <w:rsid w:val="00DF4C7F"/>
    <w:rsid w:val="00DF4F94"/>
    <w:rsid w:val="00DF545D"/>
    <w:rsid w:val="00DF6702"/>
    <w:rsid w:val="00E0449B"/>
    <w:rsid w:val="00E04B90"/>
    <w:rsid w:val="00E166A4"/>
    <w:rsid w:val="00E166AB"/>
    <w:rsid w:val="00E21652"/>
    <w:rsid w:val="00E2432E"/>
    <w:rsid w:val="00E34128"/>
    <w:rsid w:val="00E34AD3"/>
    <w:rsid w:val="00E35CC4"/>
    <w:rsid w:val="00E41385"/>
    <w:rsid w:val="00E41427"/>
    <w:rsid w:val="00E41BAC"/>
    <w:rsid w:val="00E4447E"/>
    <w:rsid w:val="00E461E9"/>
    <w:rsid w:val="00E5176E"/>
    <w:rsid w:val="00E530AA"/>
    <w:rsid w:val="00E57905"/>
    <w:rsid w:val="00E65645"/>
    <w:rsid w:val="00E7361C"/>
    <w:rsid w:val="00E75B41"/>
    <w:rsid w:val="00E76A83"/>
    <w:rsid w:val="00E7783F"/>
    <w:rsid w:val="00E8277A"/>
    <w:rsid w:val="00E918D4"/>
    <w:rsid w:val="00E92845"/>
    <w:rsid w:val="00EA62FC"/>
    <w:rsid w:val="00EB1EB8"/>
    <w:rsid w:val="00EC0D52"/>
    <w:rsid w:val="00EC23F1"/>
    <w:rsid w:val="00EC46ED"/>
    <w:rsid w:val="00ED3675"/>
    <w:rsid w:val="00EE252B"/>
    <w:rsid w:val="00EE387B"/>
    <w:rsid w:val="00EE5786"/>
    <w:rsid w:val="00EE5B99"/>
    <w:rsid w:val="00F04949"/>
    <w:rsid w:val="00F05714"/>
    <w:rsid w:val="00F11B7F"/>
    <w:rsid w:val="00F124F7"/>
    <w:rsid w:val="00F12684"/>
    <w:rsid w:val="00F2336F"/>
    <w:rsid w:val="00F241D9"/>
    <w:rsid w:val="00F2579B"/>
    <w:rsid w:val="00F273FF"/>
    <w:rsid w:val="00F31F21"/>
    <w:rsid w:val="00F35A72"/>
    <w:rsid w:val="00F43400"/>
    <w:rsid w:val="00F44C5C"/>
    <w:rsid w:val="00F54D5C"/>
    <w:rsid w:val="00F553B7"/>
    <w:rsid w:val="00F56132"/>
    <w:rsid w:val="00F56843"/>
    <w:rsid w:val="00F638C9"/>
    <w:rsid w:val="00F644BC"/>
    <w:rsid w:val="00F64C32"/>
    <w:rsid w:val="00F655C5"/>
    <w:rsid w:val="00F66CC8"/>
    <w:rsid w:val="00F67683"/>
    <w:rsid w:val="00F676BA"/>
    <w:rsid w:val="00F711ED"/>
    <w:rsid w:val="00F73193"/>
    <w:rsid w:val="00F76DED"/>
    <w:rsid w:val="00F76DFC"/>
    <w:rsid w:val="00F82AD9"/>
    <w:rsid w:val="00F82D10"/>
    <w:rsid w:val="00F849FB"/>
    <w:rsid w:val="00F863CD"/>
    <w:rsid w:val="00F86850"/>
    <w:rsid w:val="00F87CBC"/>
    <w:rsid w:val="00F87D54"/>
    <w:rsid w:val="00F923D9"/>
    <w:rsid w:val="00FA3A0B"/>
    <w:rsid w:val="00FA4AB0"/>
    <w:rsid w:val="00FB5E22"/>
    <w:rsid w:val="00FC120B"/>
    <w:rsid w:val="00FC2EC9"/>
    <w:rsid w:val="00FD13C2"/>
    <w:rsid w:val="00FD1C2A"/>
    <w:rsid w:val="00FF1781"/>
    <w:rsid w:val="00FF2A65"/>
    <w:rsid w:val="00FF6C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40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C61C3"/>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numPr>
        <w:ilvl w:val="1"/>
        <w:numId w:val="1"/>
      </w:numPr>
      <w:spacing w:after="0" w:line="240" w:lineRule="auto"/>
      <w:outlineLvl w:val="1"/>
    </w:pPr>
    <w:rPr>
      <w:rFonts w:ascii="Century Gothic" w:hAnsi="Century Gothic"/>
      <w:b/>
      <w:i/>
      <w:color w:val="4F81BD"/>
      <w:szCs w:val="16"/>
      <w:lang w:val="x-none" w:eastAsia="de-DE"/>
    </w:rPr>
  </w:style>
  <w:style w:type="paragraph" w:styleId="Titolo3">
    <w:name w:val="heading 3"/>
    <w:basedOn w:val="Normale"/>
    <w:next w:val="Normale"/>
    <w:link w:val="Titolo3Carattere"/>
    <w:uiPriority w:val="9"/>
    <w:unhideWhenUsed/>
    <w:qFormat/>
    <w:rsid w:val="0010408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unhideWhenUsed/>
    <w:qFormat/>
    <w:rsid w:val="0010408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10408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10408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10408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10408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10408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812EDB"/>
    <w:rPr>
      <w:rFonts w:ascii="Times New Roman" w:eastAsia="Calibri" w:hAnsi="Times New Roman" w:cs="Times New Roman"/>
      <w:sz w:val="20"/>
      <w:szCs w:val="20"/>
      <w:lang w:val="de-DE" w:eastAsia="de-DE"/>
    </w:rPr>
  </w:style>
  <w:style w:type="character" w:styleId="Rimandonotaapidipagina">
    <w:name w:val="footnote reference"/>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AE48DE"/>
    <w:pPr>
      <w:outlineLvl w:val="9"/>
    </w:pPr>
    <w:rPr>
      <w:lang w:eastAsia="it-IT"/>
    </w:rPr>
  </w:style>
  <w:style w:type="paragraph" w:styleId="Sommario1">
    <w:name w:val="toc 1"/>
    <w:basedOn w:val="Normale"/>
    <w:next w:val="Normale"/>
    <w:autoRedefine/>
    <w:uiPriority w:val="39"/>
    <w:unhideWhenUsed/>
    <w:qFormat/>
    <w:rsid w:val="00DE23BC"/>
    <w:pPr>
      <w:spacing w:after="100"/>
    </w:pPr>
  </w:style>
  <w:style w:type="character" w:styleId="Collegamentoipertestuale">
    <w:name w:val="Hyperlink"/>
    <w:basedOn w:val="Carpredefinitoparagrafo"/>
    <w:uiPriority w:val="99"/>
    <w:unhideWhenUsed/>
    <w:rsid w:val="00DE23BC"/>
    <w:rPr>
      <w:color w:val="0000FF" w:themeColor="hyperlink"/>
      <w:u w:val="single"/>
    </w:rPr>
  </w:style>
  <w:style w:type="paragraph" w:styleId="Sommario2">
    <w:name w:val="toc 2"/>
    <w:basedOn w:val="Normale"/>
    <w:next w:val="Normale"/>
    <w:autoRedefine/>
    <w:uiPriority w:val="39"/>
    <w:unhideWhenUsed/>
    <w:qFormat/>
    <w:rsid w:val="00701D7A"/>
    <w:pPr>
      <w:spacing w:after="100"/>
      <w:ind w:left="220"/>
    </w:pPr>
    <w:rPr>
      <w:rFonts w:asciiTheme="minorHAnsi" w:eastAsiaTheme="minorEastAsia" w:hAnsiTheme="minorHAnsi" w:cstheme="minorBidi"/>
      <w:lang w:eastAsia="it-IT"/>
    </w:rPr>
  </w:style>
  <w:style w:type="paragraph" w:styleId="Sommario3">
    <w:name w:val="toc 3"/>
    <w:basedOn w:val="Normale"/>
    <w:next w:val="Normale"/>
    <w:autoRedefine/>
    <w:uiPriority w:val="39"/>
    <w:semiHidden/>
    <w:unhideWhenUsed/>
    <w:qFormat/>
    <w:rsid w:val="00701D7A"/>
    <w:pPr>
      <w:spacing w:after="100"/>
      <w:ind w:left="440"/>
    </w:pPr>
    <w:rPr>
      <w:rFonts w:asciiTheme="minorHAnsi" w:eastAsiaTheme="minorEastAsia" w:hAnsiTheme="minorHAnsi" w:cstheme="minorBidi"/>
      <w:lang w:eastAsia="it-IT"/>
    </w:rPr>
  </w:style>
  <w:style w:type="character" w:customStyle="1" w:styleId="Titolo3Carattere">
    <w:name w:val="Titolo 3 Carattere"/>
    <w:basedOn w:val="Carpredefinitoparagrafo"/>
    <w:link w:val="Titolo3"/>
    <w:uiPriority w:val="9"/>
    <w:rsid w:val="0010408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10408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10408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10408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10408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104084"/>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104084"/>
    <w:rPr>
      <w:rFonts w:asciiTheme="majorHAnsi" w:eastAsiaTheme="majorEastAsia" w:hAnsiTheme="majorHAnsi" w:cstheme="majorBidi"/>
      <w:i/>
      <w:iCs/>
      <w:color w:val="404040" w:themeColor="text1" w:themeTint="BF"/>
      <w:sz w:val="20"/>
      <w:szCs w:val="20"/>
    </w:rPr>
  </w:style>
  <w:style w:type="character" w:styleId="Collegamentovisitato">
    <w:name w:val="FollowedHyperlink"/>
    <w:basedOn w:val="Carpredefinitoparagrafo"/>
    <w:uiPriority w:val="99"/>
    <w:semiHidden/>
    <w:unhideWhenUsed/>
    <w:rsid w:val="00405EE1"/>
    <w:rPr>
      <w:color w:val="800080" w:themeColor="followedHyperlink"/>
      <w:u w:val="single"/>
    </w:rPr>
  </w:style>
  <w:style w:type="paragraph" w:styleId="Rientrocorpodeltesto">
    <w:name w:val="Body Text Indent"/>
    <w:basedOn w:val="Normale"/>
    <w:link w:val="RientrocorpodeltestoCarattere"/>
    <w:uiPriority w:val="99"/>
    <w:semiHidden/>
    <w:unhideWhenUsed/>
    <w:rsid w:val="000212BD"/>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212BD"/>
    <w:rPr>
      <w:rFonts w:ascii="Calibri" w:eastAsia="Calibri" w:hAnsi="Calibri" w:cs="Times New Roman"/>
    </w:rPr>
  </w:style>
  <w:style w:type="paragraph" w:styleId="Corpodeltesto2">
    <w:name w:val="Body Text 2"/>
    <w:basedOn w:val="Normale"/>
    <w:link w:val="Corpodeltesto2Carattere"/>
    <w:uiPriority w:val="99"/>
    <w:semiHidden/>
    <w:unhideWhenUsed/>
    <w:rsid w:val="00510A8E"/>
    <w:pPr>
      <w:spacing w:after="120" w:line="480" w:lineRule="auto"/>
    </w:pPr>
  </w:style>
  <w:style w:type="character" w:customStyle="1" w:styleId="Corpodeltesto2Carattere">
    <w:name w:val="Corpo del testo 2 Carattere"/>
    <w:basedOn w:val="Carpredefinitoparagrafo"/>
    <w:link w:val="Corpodeltesto2"/>
    <w:uiPriority w:val="99"/>
    <w:semiHidden/>
    <w:rsid w:val="00510A8E"/>
    <w:rPr>
      <w:rFonts w:ascii="Calibri" w:eastAsia="Calibri" w:hAnsi="Calibri" w:cs="Times New Roman"/>
    </w:rPr>
  </w:style>
  <w:style w:type="paragraph" w:customStyle="1" w:styleId="PARAGRAFOSTANDARDN">
    <w:name w:val="PARAGRAFO STANDARD N"/>
    <w:uiPriority w:val="99"/>
    <w:rsid w:val="007B3826"/>
    <w:pPr>
      <w:spacing w:after="0" w:line="240" w:lineRule="auto"/>
      <w:jc w:val="both"/>
    </w:pPr>
    <w:rPr>
      <w:rFonts w:ascii="Times New Roman" w:eastAsia="Times New Roman" w:hAnsi="Times New Roman" w:cs="Times New Roman"/>
      <w:sz w:val="24"/>
      <w:szCs w:val="24"/>
    </w:rPr>
  </w:style>
  <w:style w:type="character" w:customStyle="1" w:styleId="ParagrafoelencoCarattere">
    <w:name w:val="Paragrafo elenco Carattere"/>
    <w:aliases w:val="Question Carattere"/>
    <w:link w:val="Paragrafoelenco"/>
    <w:uiPriority w:val="34"/>
    <w:locked/>
    <w:rsid w:val="00A74248"/>
    <w:rPr>
      <w:rFonts w:ascii="Calibri" w:eastAsia="Calibri" w:hAnsi="Calibri" w:cs="Times New Roman"/>
    </w:rPr>
  </w:style>
  <w:style w:type="character" w:styleId="Rimandocommento">
    <w:name w:val="annotation reference"/>
    <w:basedOn w:val="Carpredefinitoparagrafo"/>
    <w:uiPriority w:val="99"/>
    <w:semiHidden/>
    <w:unhideWhenUsed/>
    <w:rsid w:val="00936DE1"/>
    <w:rPr>
      <w:sz w:val="16"/>
      <w:szCs w:val="16"/>
    </w:rPr>
  </w:style>
  <w:style w:type="paragraph" w:styleId="Testocommento">
    <w:name w:val="annotation text"/>
    <w:basedOn w:val="Normale"/>
    <w:link w:val="TestocommentoCarattere"/>
    <w:uiPriority w:val="99"/>
    <w:semiHidden/>
    <w:unhideWhenUsed/>
    <w:rsid w:val="00936DE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36DE1"/>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3455">
      <w:bodyDiv w:val="1"/>
      <w:marLeft w:val="0"/>
      <w:marRight w:val="0"/>
      <w:marTop w:val="0"/>
      <w:marBottom w:val="0"/>
      <w:divBdr>
        <w:top w:val="none" w:sz="0" w:space="0" w:color="auto"/>
        <w:left w:val="none" w:sz="0" w:space="0" w:color="auto"/>
        <w:bottom w:val="none" w:sz="0" w:space="0" w:color="auto"/>
        <w:right w:val="none" w:sz="0" w:space="0" w:color="auto"/>
      </w:divBdr>
      <w:divsChild>
        <w:div w:id="1110777836">
          <w:marLeft w:val="0"/>
          <w:marRight w:val="0"/>
          <w:marTop w:val="0"/>
          <w:marBottom w:val="0"/>
          <w:divBdr>
            <w:top w:val="none" w:sz="0" w:space="0" w:color="auto"/>
            <w:left w:val="none" w:sz="0" w:space="0" w:color="auto"/>
            <w:bottom w:val="none" w:sz="0" w:space="0" w:color="auto"/>
            <w:right w:val="none" w:sz="0" w:space="0" w:color="auto"/>
          </w:divBdr>
        </w:div>
        <w:div w:id="680395674">
          <w:marLeft w:val="0"/>
          <w:marRight w:val="0"/>
          <w:marTop w:val="0"/>
          <w:marBottom w:val="0"/>
          <w:divBdr>
            <w:top w:val="none" w:sz="0" w:space="0" w:color="auto"/>
            <w:left w:val="none" w:sz="0" w:space="0" w:color="auto"/>
            <w:bottom w:val="none" w:sz="0" w:space="0" w:color="auto"/>
            <w:right w:val="none" w:sz="0" w:space="0" w:color="auto"/>
          </w:divBdr>
        </w:div>
        <w:div w:id="813717014">
          <w:marLeft w:val="0"/>
          <w:marRight w:val="0"/>
          <w:marTop w:val="0"/>
          <w:marBottom w:val="0"/>
          <w:divBdr>
            <w:top w:val="none" w:sz="0" w:space="0" w:color="auto"/>
            <w:left w:val="none" w:sz="0" w:space="0" w:color="auto"/>
            <w:bottom w:val="none" w:sz="0" w:space="0" w:color="auto"/>
            <w:right w:val="none" w:sz="0" w:space="0" w:color="auto"/>
          </w:divBdr>
        </w:div>
        <w:div w:id="689839364">
          <w:marLeft w:val="0"/>
          <w:marRight w:val="0"/>
          <w:marTop w:val="0"/>
          <w:marBottom w:val="0"/>
          <w:divBdr>
            <w:top w:val="none" w:sz="0" w:space="0" w:color="auto"/>
            <w:left w:val="none" w:sz="0" w:space="0" w:color="auto"/>
            <w:bottom w:val="none" w:sz="0" w:space="0" w:color="auto"/>
            <w:right w:val="none" w:sz="0" w:space="0" w:color="auto"/>
          </w:divBdr>
        </w:div>
        <w:div w:id="659893776">
          <w:marLeft w:val="0"/>
          <w:marRight w:val="0"/>
          <w:marTop w:val="0"/>
          <w:marBottom w:val="0"/>
          <w:divBdr>
            <w:top w:val="none" w:sz="0" w:space="0" w:color="auto"/>
            <w:left w:val="none" w:sz="0" w:space="0" w:color="auto"/>
            <w:bottom w:val="none" w:sz="0" w:space="0" w:color="auto"/>
            <w:right w:val="none" w:sz="0" w:space="0" w:color="auto"/>
          </w:divBdr>
        </w:div>
        <w:div w:id="628710458">
          <w:marLeft w:val="0"/>
          <w:marRight w:val="0"/>
          <w:marTop w:val="0"/>
          <w:marBottom w:val="0"/>
          <w:divBdr>
            <w:top w:val="none" w:sz="0" w:space="0" w:color="auto"/>
            <w:left w:val="none" w:sz="0" w:space="0" w:color="auto"/>
            <w:bottom w:val="none" w:sz="0" w:space="0" w:color="auto"/>
            <w:right w:val="none" w:sz="0" w:space="0" w:color="auto"/>
          </w:divBdr>
        </w:div>
        <w:div w:id="1288774663">
          <w:marLeft w:val="0"/>
          <w:marRight w:val="0"/>
          <w:marTop w:val="0"/>
          <w:marBottom w:val="0"/>
          <w:divBdr>
            <w:top w:val="none" w:sz="0" w:space="0" w:color="auto"/>
            <w:left w:val="none" w:sz="0" w:space="0" w:color="auto"/>
            <w:bottom w:val="none" w:sz="0" w:space="0" w:color="auto"/>
            <w:right w:val="none" w:sz="0" w:space="0" w:color="auto"/>
          </w:divBdr>
        </w:div>
        <w:div w:id="805204676">
          <w:marLeft w:val="0"/>
          <w:marRight w:val="0"/>
          <w:marTop w:val="0"/>
          <w:marBottom w:val="0"/>
          <w:divBdr>
            <w:top w:val="none" w:sz="0" w:space="0" w:color="auto"/>
            <w:left w:val="none" w:sz="0" w:space="0" w:color="auto"/>
            <w:bottom w:val="none" w:sz="0" w:space="0" w:color="auto"/>
            <w:right w:val="none" w:sz="0" w:space="0" w:color="auto"/>
          </w:divBdr>
        </w:div>
      </w:divsChild>
    </w:div>
    <w:div w:id="1048070132">
      <w:bodyDiv w:val="1"/>
      <w:marLeft w:val="0"/>
      <w:marRight w:val="0"/>
      <w:marTop w:val="0"/>
      <w:marBottom w:val="0"/>
      <w:divBdr>
        <w:top w:val="none" w:sz="0" w:space="0" w:color="auto"/>
        <w:left w:val="none" w:sz="0" w:space="0" w:color="auto"/>
        <w:bottom w:val="none" w:sz="0" w:space="0" w:color="auto"/>
        <w:right w:val="none" w:sz="0" w:space="0" w:color="auto"/>
      </w:divBdr>
    </w:div>
    <w:div w:id="2099596367">
      <w:bodyDiv w:val="1"/>
      <w:marLeft w:val="0"/>
      <w:marRight w:val="0"/>
      <w:marTop w:val="0"/>
      <w:marBottom w:val="0"/>
      <w:divBdr>
        <w:top w:val="none" w:sz="0" w:space="0" w:color="auto"/>
        <w:left w:val="none" w:sz="0" w:space="0" w:color="auto"/>
        <w:bottom w:val="none" w:sz="0" w:space="0" w:color="auto"/>
        <w:right w:val="none" w:sz="0" w:space="0" w:color="auto"/>
      </w:divBdr>
      <w:divsChild>
        <w:div w:id="423065853">
          <w:marLeft w:val="0"/>
          <w:marRight w:val="0"/>
          <w:marTop w:val="0"/>
          <w:marBottom w:val="0"/>
          <w:divBdr>
            <w:top w:val="none" w:sz="0" w:space="0" w:color="auto"/>
            <w:left w:val="none" w:sz="0" w:space="0" w:color="auto"/>
            <w:bottom w:val="none" w:sz="0" w:space="0" w:color="auto"/>
            <w:right w:val="none" w:sz="0" w:space="0" w:color="auto"/>
          </w:divBdr>
        </w:div>
        <w:div w:id="664938589">
          <w:marLeft w:val="0"/>
          <w:marRight w:val="0"/>
          <w:marTop w:val="0"/>
          <w:marBottom w:val="0"/>
          <w:divBdr>
            <w:top w:val="none" w:sz="0" w:space="0" w:color="auto"/>
            <w:left w:val="none" w:sz="0" w:space="0" w:color="auto"/>
            <w:bottom w:val="none" w:sz="0" w:space="0" w:color="auto"/>
            <w:right w:val="none" w:sz="0" w:space="0" w:color="auto"/>
          </w:divBdr>
        </w:div>
        <w:div w:id="48186186">
          <w:marLeft w:val="0"/>
          <w:marRight w:val="0"/>
          <w:marTop w:val="0"/>
          <w:marBottom w:val="0"/>
          <w:divBdr>
            <w:top w:val="none" w:sz="0" w:space="0" w:color="auto"/>
            <w:left w:val="none" w:sz="0" w:space="0" w:color="auto"/>
            <w:bottom w:val="none" w:sz="0" w:space="0" w:color="auto"/>
            <w:right w:val="none" w:sz="0" w:space="0" w:color="auto"/>
          </w:divBdr>
        </w:div>
        <w:div w:id="2127118146">
          <w:marLeft w:val="0"/>
          <w:marRight w:val="0"/>
          <w:marTop w:val="0"/>
          <w:marBottom w:val="0"/>
          <w:divBdr>
            <w:top w:val="none" w:sz="0" w:space="0" w:color="auto"/>
            <w:left w:val="none" w:sz="0" w:space="0" w:color="auto"/>
            <w:bottom w:val="none" w:sz="0" w:space="0" w:color="auto"/>
            <w:right w:val="none" w:sz="0" w:space="0" w:color="auto"/>
          </w:divBdr>
        </w:div>
        <w:div w:id="1561398639">
          <w:marLeft w:val="0"/>
          <w:marRight w:val="0"/>
          <w:marTop w:val="0"/>
          <w:marBottom w:val="0"/>
          <w:divBdr>
            <w:top w:val="none" w:sz="0" w:space="0" w:color="auto"/>
            <w:left w:val="none" w:sz="0" w:space="0" w:color="auto"/>
            <w:bottom w:val="none" w:sz="0" w:space="0" w:color="auto"/>
            <w:right w:val="none" w:sz="0" w:space="0" w:color="auto"/>
          </w:divBdr>
        </w:div>
        <w:div w:id="1865484971">
          <w:marLeft w:val="0"/>
          <w:marRight w:val="0"/>
          <w:marTop w:val="0"/>
          <w:marBottom w:val="0"/>
          <w:divBdr>
            <w:top w:val="none" w:sz="0" w:space="0" w:color="auto"/>
            <w:left w:val="none" w:sz="0" w:space="0" w:color="auto"/>
            <w:bottom w:val="none" w:sz="0" w:space="0" w:color="auto"/>
            <w:right w:val="none" w:sz="0" w:space="0" w:color="auto"/>
          </w:divBdr>
        </w:div>
        <w:div w:id="1480877139">
          <w:marLeft w:val="0"/>
          <w:marRight w:val="0"/>
          <w:marTop w:val="0"/>
          <w:marBottom w:val="0"/>
          <w:divBdr>
            <w:top w:val="none" w:sz="0" w:space="0" w:color="auto"/>
            <w:left w:val="none" w:sz="0" w:space="0" w:color="auto"/>
            <w:bottom w:val="none" w:sz="0" w:space="0" w:color="auto"/>
            <w:right w:val="none" w:sz="0" w:space="0" w:color="auto"/>
          </w:divBdr>
        </w:div>
        <w:div w:id="1595699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regional_policy/sources/cooperate/adriat_ionian/pdf/actionplan_190_en.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CD6A8-5F4C-485C-AF0A-BC9F90593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1207</Words>
  <Characters>6880</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2020-05-13T16:59:00Z</dcterms:created>
  <dcterms:modified xsi:type="dcterms:W3CDTF">2021-03-12T14:24:00Z</dcterms:modified>
</cp:coreProperties>
</file>